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Pr="003E5458" w:rsidRDefault="00956836" w:rsidP="00956836">
      <w:pPr>
        <w:jc w:val="center"/>
        <w:rPr>
          <w:b/>
          <w:sz w:val="28"/>
          <w:szCs w:val="28"/>
        </w:rPr>
      </w:pPr>
      <w:r w:rsidRPr="003E5458">
        <w:rPr>
          <w:b/>
          <w:sz w:val="28"/>
          <w:szCs w:val="28"/>
        </w:rPr>
        <w:t>ПРАВИЛА</w:t>
      </w:r>
      <w:r w:rsidRPr="003E5458">
        <w:rPr>
          <w:b/>
          <w:sz w:val="28"/>
          <w:szCs w:val="28"/>
        </w:rPr>
        <w:br/>
        <w:t xml:space="preserve">ПОДГОТОВКИ К ПЕЧАТИ ПРЕПРИНТОВ, СООБЩЕНИЙ </w:t>
      </w:r>
      <w:r>
        <w:rPr>
          <w:b/>
          <w:sz w:val="28"/>
          <w:szCs w:val="28"/>
        </w:rPr>
        <w:br/>
      </w:r>
      <w:r w:rsidRPr="003E5458">
        <w:rPr>
          <w:b/>
          <w:sz w:val="28"/>
          <w:szCs w:val="28"/>
        </w:rPr>
        <w:t>И АВТОРЕФЕРАТОВ ДИССЕРТАЦИЙ</w:t>
      </w:r>
    </w:p>
    <w:p w:rsidR="00956836" w:rsidRDefault="00956836" w:rsidP="00956836">
      <w:pPr>
        <w:ind w:firstLine="454"/>
        <w:jc w:val="both"/>
        <w:rPr>
          <w:sz w:val="28"/>
          <w:szCs w:val="28"/>
        </w:rPr>
      </w:pPr>
    </w:p>
    <w:p w:rsidR="00956836" w:rsidRPr="003E5458" w:rsidRDefault="00956836" w:rsidP="00956836">
      <w:pPr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t xml:space="preserve">Материалы в редакцию представляются на бумажном и электронном носителях (возможна отправка по электронной почте: </w:t>
      </w:r>
      <w:hyperlink r:id="rId5" w:history="1">
        <w:r w:rsidR="005F2E02" w:rsidRPr="00467D9B">
          <w:rPr>
            <w:rStyle w:val="a5"/>
            <w:sz w:val="28"/>
            <w:szCs w:val="28"/>
            <w:lang w:val="en-US"/>
          </w:rPr>
          <w:t>publish</w:t>
        </w:r>
        <w:r w:rsidR="005F2E02" w:rsidRPr="00467D9B">
          <w:rPr>
            <w:rStyle w:val="a5"/>
            <w:sz w:val="28"/>
            <w:szCs w:val="28"/>
          </w:rPr>
          <w:t>@</w:t>
        </w:r>
        <w:proofErr w:type="spellStart"/>
        <w:r w:rsidR="005F2E02" w:rsidRPr="00467D9B">
          <w:rPr>
            <w:rStyle w:val="a5"/>
            <w:sz w:val="28"/>
            <w:szCs w:val="28"/>
            <w:lang w:val="en-US"/>
          </w:rPr>
          <w:t>pnpi</w:t>
        </w:r>
        <w:proofErr w:type="spellEnd"/>
        <w:r w:rsidR="005F2E02" w:rsidRPr="00467D9B">
          <w:rPr>
            <w:rStyle w:val="a5"/>
            <w:sz w:val="28"/>
            <w:szCs w:val="28"/>
          </w:rPr>
          <w:t>.</w:t>
        </w:r>
        <w:proofErr w:type="spellStart"/>
        <w:r w:rsidR="005F2E02" w:rsidRPr="00467D9B">
          <w:rPr>
            <w:rStyle w:val="a5"/>
            <w:sz w:val="28"/>
            <w:szCs w:val="28"/>
            <w:lang w:val="en-US"/>
          </w:rPr>
          <w:t>nrcki</w:t>
        </w:r>
        <w:proofErr w:type="spellEnd"/>
        <w:r w:rsidR="005F2E02" w:rsidRPr="00467D9B">
          <w:rPr>
            <w:rStyle w:val="a5"/>
            <w:sz w:val="28"/>
            <w:szCs w:val="28"/>
          </w:rPr>
          <w:t>.</w:t>
        </w:r>
        <w:proofErr w:type="spellStart"/>
        <w:r w:rsidR="005F2E02" w:rsidRPr="00467D9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E5458">
        <w:rPr>
          <w:sz w:val="28"/>
          <w:szCs w:val="28"/>
        </w:rPr>
        <w:t xml:space="preserve">). </w:t>
      </w:r>
    </w:p>
    <w:p w:rsidR="00956836" w:rsidRPr="003E5458" w:rsidRDefault="00956836" w:rsidP="00956836">
      <w:pPr>
        <w:jc w:val="center"/>
        <w:rPr>
          <w:b/>
          <w:sz w:val="28"/>
          <w:szCs w:val="28"/>
          <w:u w:val="single"/>
        </w:rPr>
      </w:pPr>
    </w:p>
    <w:p w:rsidR="00956836" w:rsidRPr="003E5458" w:rsidRDefault="00956836" w:rsidP="00956836">
      <w:pPr>
        <w:spacing w:after="120"/>
        <w:jc w:val="center"/>
        <w:rPr>
          <w:b/>
          <w:sz w:val="28"/>
          <w:szCs w:val="28"/>
          <w:u w:val="single"/>
        </w:rPr>
      </w:pPr>
      <w:r w:rsidRPr="003E5458">
        <w:rPr>
          <w:b/>
          <w:sz w:val="28"/>
          <w:szCs w:val="28"/>
          <w:u w:val="single"/>
        </w:rPr>
        <w:t>Препринты / сообщения</w:t>
      </w:r>
    </w:p>
    <w:p w:rsidR="00956836" w:rsidRPr="003E5458" w:rsidRDefault="00956836" w:rsidP="00956836">
      <w:pPr>
        <w:spacing w:before="80"/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t>Объем препринта</w:t>
      </w:r>
      <w:r>
        <w:rPr>
          <w:sz w:val="28"/>
          <w:szCs w:val="28"/>
        </w:rPr>
        <w:t> </w:t>
      </w:r>
      <w:r w:rsidRPr="003E5458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3E5458">
        <w:rPr>
          <w:sz w:val="28"/>
          <w:szCs w:val="28"/>
        </w:rPr>
        <w:t xml:space="preserve">сообщения не должен превышать 50 стр. </w:t>
      </w:r>
      <w:r w:rsidRPr="0070195C">
        <w:rPr>
          <w:snapToGrid w:val="0"/>
          <w:sz w:val="28"/>
          <w:szCs w:val="28"/>
        </w:rPr>
        <w:t>±</w:t>
      </w:r>
      <w:r>
        <w:rPr>
          <w:snapToGrid w:val="0"/>
          <w:sz w:val="28"/>
          <w:szCs w:val="28"/>
        </w:rPr>
        <w:t xml:space="preserve"> </w:t>
      </w:r>
      <w:r w:rsidRPr="003E5458">
        <w:rPr>
          <w:sz w:val="28"/>
          <w:szCs w:val="28"/>
        </w:rPr>
        <w:t>1 стр.</w:t>
      </w:r>
    </w:p>
    <w:p w:rsidR="00956836" w:rsidRPr="003E5458" w:rsidRDefault="00956836" w:rsidP="00956836">
      <w:pPr>
        <w:spacing w:before="80"/>
        <w:ind w:firstLine="709"/>
        <w:jc w:val="both"/>
        <w:rPr>
          <w:b/>
          <w:sz w:val="28"/>
          <w:szCs w:val="28"/>
        </w:rPr>
      </w:pPr>
      <w:r w:rsidRPr="003E5458">
        <w:rPr>
          <w:b/>
          <w:spacing w:val="-4"/>
          <w:sz w:val="28"/>
          <w:szCs w:val="28"/>
        </w:rPr>
        <w:t>Препринты</w:t>
      </w:r>
      <w:r>
        <w:rPr>
          <w:b/>
          <w:spacing w:val="-4"/>
          <w:sz w:val="28"/>
          <w:szCs w:val="28"/>
        </w:rPr>
        <w:t> </w:t>
      </w:r>
      <w:r w:rsidRPr="003E5458">
        <w:rPr>
          <w:b/>
          <w:spacing w:val="-4"/>
          <w:sz w:val="28"/>
          <w:szCs w:val="28"/>
        </w:rPr>
        <w:t>/</w:t>
      </w:r>
      <w:r>
        <w:rPr>
          <w:b/>
          <w:spacing w:val="-4"/>
          <w:sz w:val="28"/>
          <w:szCs w:val="28"/>
        </w:rPr>
        <w:t> </w:t>
      </w:r>
      <w:r w:rsidRPr="003E5458">
        <w:rPr>
          <w:b/>
          <w:spacing w:val="-4"/>
          <w:sz w:val="28"/>
          <w:szCs w:val="28"/>
        </w:rPr>
        <w:t xml:space="preserve">сообщения в обязательном порядке проходят научное редактирование. </w:t>
      </w:r>
    </w:p>
    <w:p w:rsidR="00956836" w:rsidRPr="003E5458" w:rsidRDefault="00956836" w:rsidP="00956836">
      <w:pPr>
        <w:pStyle w:val="1"/>
        <w:spacing w:before="280" w:after="120"/>
        <w:rPr>
          <w:sz w:val="28"/>
          <w:szCs w:val="28"/>
        </w:rPr>
      </w:pPr>
      <w:r w:rsidRPr="003E5458">
        <w:rPr>
          <w:sz w:val="28"/>
          <w:szCs w:val="28"/>
        </w:rPr>
        <w:t>Перечень документации</w:t>
      </w:r>
    </w:p>
    <w:p w:rsidR="00956836" w:rsidRPr="003E5458" w:rsidRDefault="00956836" w:rsidP="00956836">
      <w:pPr>
        <w:ind w:firstLine="709"/>
        <w:jc w:val="both"/>
        <w:rPr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>1.</w:t>
      </w:r>
      <w:r w:rsidR="005F2E02">
        <w:rPr>
          <w:spacing w:val="-4"/>
          <w:sz w:val="28"/>
          <w:szCs w:val="28"/>
          <w:lang w:val="en-US"/>
        </w:rPr>
        <w:t> </w:t>
      </w:r>
      <w:r w:rsidRPr="003E5458">
        <w:rPr>
          <w:spacing w:val="-4"/>
          <w:sz w:val="28"/>
          <w:szCs w:val="28"/>
        </w:rPr>
        <w:t>Экспертное заключение о возможности опубликования в открытой печати, зарегистрированное в патентном отделе и подписанное членами экспертной комиссии</w:t>
      </w:r>
      <w:r>
        <w:rPr>
          <w:spacing w:val="-4"/>
          <w:sz w:val="28"/>
          <w:szCs w:val="28"/>
        </w:rPr>
        <w:t>.</w:t>
      </w:r>
    </w:p>
    <w:p w:rsidR="00956836" w:rsidRPr="003E5458" w:rsidRDefault="00956836" w:rsidP="00956836">
      <w:pPr>
        <w:ind w:firstLine="709"/>
        <w:jc w:val="both"/>
        <w:rPr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>2.</w:t>
      </w:r>
      <w:r w:rsidR="005F2E02">
        <w:rPr>
          <w:spacing w:val="-4"/>
          <w:sz w:val="28"/>
          <w:szCs w:val="28"/>
          <w:lang w:val="en-US"/>
        </w:rPr>
        <w:t> </w:t>
      </w:r>
      <w:r w:rsidRPr="003E5458">
        <w:rPr>
          <w:spacing w:val="-4"/>
          <w:sz w:val="28"/>
          <w:szCs w:val="28"/>
        </w:rPr>
        <w:t xml:space="preserve">Заявка (бланк-заказ), подписанная </w:t>
      </w:r>
      <w:r w:rsidRPr="003E5458">
        <w:rPr>
          <w:b/>
          <w:spacing w:val="-4"/>
          <w:sz w:val="28"/>
          <w:szCs w:val="28"/>
        </w:rPr>
        <w:t xml:space="preserve">руководителем научного Отделения (Отдела) </w:t>
      </w:r>
      <w:r>
        <w:rPr>
          <w:b/>
          <w:spacing w:val="-4"/>
          <w:sz w:val="28"/>
          <w:szCs w:val="28"/>
        </w:rPr>
        <w:t>И</w:t>
      </w:r>
      <w:r w:rsidRPr="003E5458">
        <w:rPr>
          <w:b/>
          <w:spacing w:val="-4"/>
          <w:sz w:val="28"/>
          <w:szCs w:val="28"/>
        </w:rPr>
        <w:t xml:space="preserve">нститута </w:t>
      </w:r>
      <w:r w:rsidRPr="003E5458">
        <w:rPr>
          <w:spacing w:val="-4"/>
          <w:sz w:val="28"/>
          <w:szCs w:val="28"/>
        </w:rPr>
        <w:t xml:space="preserve">(заместителем по науке) </w:t>
      </w:r>
      <w:r w:rsidRPr="003D478E">
        <w:rPr>
          <w:b/>
          <w:spacing w:val="-4"/>
          <w:sz w:val="28"/>
          <w:szCs w:val="28"/>
        </w:rPr>
        <w:t>и ученым секретарем Института</w:t>
      </w:r>
      <w:r w:rsidR="005F2E02" w:rsidRPr="005F2E02">
        <w:rPr>
          <w:b/>
          <w:spacing w:val="-4"/>
          <w:sz w:val="28"/>
          <w:szCs w:val="28"/>
        </w:rPr>
        <w:t xml:space="preserve"> </w:t>
      </w:r>
      <w:r w:rsidRPr="003E5458">
        <w:rPr>
          <w:spacing w:val="-4"/>
          <w:sz w:val="28"/>
          <w:szCs w:val="28"/>
        </w:rPr>
        <w:t>с указанием «препринт» или «сообщение».</w:t>
      </w:r>
    </w:p>
    <w:p w:rsidR="00956836" w:rsidRPr="003E5458" w:rsidRDefault="00956836" w:rsidP="00956836">
      <w:pPr>
        <w:ind w:firstLine="709"/>
        <w:jc w:val="both"/>
        <w:rPr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>3.</w:t>
      </w:r>
      <w:r w:rsidR="005F2E02">
        <w:rPr>
          <w:spacing w:val="-4"/>
          <w:sz w:val="28"/>
          <w:szCs w:val="28"/>
          <w:lang w:val="en-US"/>
        </w:rPr>
        <w:t> </w:t>
      </w:r>
      <w:r w:rsidRPr="003E5458">
        <w:rPr>
          <w:spacing w:val="-4"/>
          <w:sz w:val="28"/>
          <w:szCs w:val="28"/>
        </w:rPr>
        <w:t>Подпись научного редактора на титульном листе препринта</w:t>
      </w:r>
      <w:r w:rsidR="005F2E02">
        <w:rPr>
          <w:spacing w:val="-4"/>
          <w:sz w:val="28"/>
          <w:szCs w:val="28"/>
          <w:lang w:val="en-US"/>
        </w:rPr>
        <w:t> </w:t>
      </w:r>
      <w:r w:rsidRPr="003E5458">
        <w:rPr>
          <w:spacing w:val="-4"/>
          <w:sz w:val="28"/>
          <w:szCs w:val="28"/>
        </w:rPr>
        <w:t>/</w:t>
      </w:r>
      <w:r w:rsidR="005F2E02">
        <w:rPr>
          <w:spacing w:val="-4"/>
          <w:sz w:val="28"/>
          <w:szCs w:val="28"/>
          <w:lang w:val="en-US"/>
        </w:rPr>
        <w:t xml:space="preserve"> </w:t>
      </w:r>
      <w:bookmarkStart w:id="0" w:name="_GoBack"/>
      <w:bookmarkEnd w:id="0"/>
      <w:r w:rsidRPr="003E5458">
        <w:rPr>
          <w:spacing w:val="-4"/>
          <w:sz w:val="28"/>
          <w:szCs w:val="28"/>
        </w:rPr>
        <w:t>сообщения.</w:t>
      </w:r>
    </w:p>
    <w:p w:rsidR="00956836" w:rsidRPr="003E5458" w:rsidRDefault="00956836" w:rsidP="00956836">
      <w:pPr>
        <w:ind w:firstLine="709"/>
        <w:jc w:val="both"/>
        <w:rPr>
          <w:spacing w:val="-4"/>
          <w:sz w:val="28"/>
          <w:szCs w:val="28"/>
        </w:rPr>
      </w:pPr>
    </w:p>
    <w:p w:rsidR="00956836" w:rsidRPr="003E5458" w:rsidRDefault="00956836" w:rsidP="00956836">
      <w:pPr>
        <w:ind w:firstLine="709"/>
        <w:jc w:val="both"/>
        <w:rPr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 xml:space="preserve">Препринтам в обязательном порядке присваивается </w:t>
      </w:r>
      <w:r w:rsidRPr="003E5458">
        <w:rPr>
          <w:spacing w:val="-4"/>
          <w:sz w:val="28"/>
          <w:szCs w:val="28"/>
          <w:lang w:val="en-US"/>
        </w:rPr>
        <w:t>ISBN</w:t>
      </w:r>
      <w:r w:rsidRPr="003E5458">
        <w:rPr>
          <w:spacing w:val="-4"/>
          <w:sz w:val="28"/>
          <w:szCs w:val="28"/>
        </w:rPr>
        <w:t>.</w:t>
      </w:r>
    </w:p>
    <w:p w:rsidR="00956836" w:rsidRPr="003E5458" w:rsidRDefault="00956836" w:rsidP="00956836">
      <w:pPr>
        <w:ind w:firstLine="709"/>
        <w:jc w:val="both"/>
        <w:rPr>
          <w:i/>
          <w:spacing w:val="-4"/>
          <w:sz w:val="28"/>
          <w:szCs w:val="28"/>
        </w:rPr>
      </w:pPr>
    </w:p>
    <w:p w:rsidR="00956836" w:rsidRPr="003E5458" w:rsidRDefault="00956836" w:rsidP="00956836">
      <w:pPr>
        <w:ind w:firstLine="709"/>
        <w:jc w:val="both"/>
        <w:rPr>
          <w:i/>
          <w:spacing w:val="-4"/>
          <w:sz w:val="28"/>
          <w:szCs w:val="28"/>
        </w:rPr>
      </w:pPr>
      <w:r w:rsidRPr="003E5458">
        <w:rPr>
          <w:i/>
          <w:spacing w:val="-4"/>
          <w:sz w:val="28"/>
          <w:szCs w:val="28"/>
        </w:rPr>
        <w:t xml:space="preserve">Авторам следует указать свой </w:t>
      </w:r>
      <w:r>
        <w:rPr>
          <w:i/>
          <w:spacing w:val="-4"/>
          <w:sz w:val="28"/>
          <w:szCs w:val="28"/>
        </w:rPr>
        <w:t>е</w:t>
      </w:r>
      <w:r w:rsidRPr="003E5458">
        <w:rPr>
          <w:i/>
          <w:spacing w:val="-4"/>
          <w:sz w:val="28"/>
          <w:szCs w:val="28"/>
        </w:rPr>
        <w:t>-</w:t>
      </w:r>
      <w:r w:rsidRPr="003E5458">
        <w:rPr>
          <w:i/>
          <w:spacing w:val="-4"/>
          <w:sz w:val="28"/>
          <w:szCs w:val="28"/>
          <w:lang w:val="en-US"/>
        </w:rPr>
        <w:t>mail</w:t>
      </w:r>
      <w:r w:rsidRPr="003E5458">
        <w:rPr>
          <w:i/>
          <w:spacing w:val="-4"/>
          <w:sz w:val="28"/>
          <w:szCs w:val="28"/>
        </w:rPr>
        <w:t xml:space="preserve"> для решения возможных вопросов, </w:t>
      </w:r>
      <w:r w:rsidRPr="003E5458">
        <w:rPr>
          <w:i/>
          <w:spacing w:val="-4"/>
          <w:sz w:val="28"/>
          <w:szCs w:val="28"/>
        </w:rPr>
        <w:br/>
        <w:t xml:space="preserve">а также размещения информации о препринте / сообщении на </w:t>
      </w:r>
      <w:r>
        <w:rPr>
          <w:i/>
          <w:spacing w:val="-4"/>
          <w:sz w:val="28"/>
          <w:szCs w:val="28"/>
          <w:lang w:val="en-US"/>
        </w:rPr>
        <w:t>w</w:t>
      </w:r>
      <w:r w:rsidRPr="003E5458">
        <w:rPr>
          <w:i/>
          <w:spacing w:val="-4"/>
          <w:sz w:val="28"/>
          <w:szCs w:val="28"/>
          <w:lang w:val="en-US"/>
        </w:rPr>
        <w:t>eb</w:t>
      </w:r>
      <w:r w:rsidRPr="003E5458">
        <w:rPr>
          <w:i/>
          <w:spacing w:val="-4"/>
          <w:sz w:val="28"/>
          <w:szCs w:val="28"/>
        </w:rPr>
        <w:t xml:space="preserve">-странице Института </w:t>
      </w:r>
      <w:hyperlink r:id="rId6" w:history="1">
        <w:r w:rsidRPr="003E5458">
          <w:rPr>
            <w:rStyle w:val="a5"/>
            <w:i/>
            <w:spacing w:val="-4"/>
            <w:sz w:val="28"/>
            <w:szCs w:val="28"/>
            <w:lang w:val="en-US"/>
          </w:rPr>
          <w:t>http</w:t>
        </w:r>
        <w:r w:rsidRPr="003E5458">
          <w:rPr>
            <w:rStyle w:val="a5"/>
            <w:i/>
            <w:spacing w:val="-4"/>
            <w:sz w:val="28"/>
            <w:szCs w:val="28"/>
          </w:rPr>
          <w:t>://</w:t>
        </w:r>
        <w:r w:rsidRPr="003E5458">
          <w:rPr>
            <w:rStyle w:val="a5"/>
            <w:i/>
            <w:spacing w:val="-4"/>
            <w:sz w:val="28"/>
            <w:szCs w:val="28"/>
            <w:lang w:val="en-US"/>
          </w:rPr>
          <w:t>www</w:t>
        </w:r>
        <w:r w:rsidRPr="003E5458">
          <w:rPr>
            <w:rStyle w:val="a5"/>
            <w:i/>
            <w:spacing w:val="-4"/>
            <w:sz w:val="28"/>
            <w:szCs w:val="28"/>
          </w:rPr>
          <w:t>.</w:t>
        </w:r>
        <w:proofErr w:type="spellStart"/>
        <w:r w:rsidRPr="003E5458">
          <w:rPr>
            <w:rStyle w:val="a5"/>
            <w:i/>
            <w:spacing w:val="-4"/>
            <w:sz w:val="28"/>
            <w:szCs w:val="28"/>
            <w:lang w:val="en-US"/>
          </w:rPr>
          <w:t>pnpi</w:t>
        </w:r>
        <w:proofErr w:type="spellEnd"/>
        <w:r w:rsidRPr="003E5458">
          <w:rPr>
            <w:rStyle w:val="a5"/>
            <w:i/>
            <w:spacing w:val="-4"/>
            <w:sz w:val="28"/>
            <w:szCs w:val="28"/>
          </w:rPr>
          <w:t>.</w:t>
        </w:r>
        <w:proofErr w:type="spellStart"/>
        <w:r w:rsidRPr="003E5458">
          <w:rPr>
            <w:rStyle w:val="a5"/>
            <w:i/>
            <w:spacing w:val="-4"/>
            <w:sz w:val="28"/>
            <w:szCs w:val="28"/>
            <w:lang w:val="en-US"/>
          </w:rPr>
          <w:t>spb</w:t>
        </w:r>
        <w:proofErr w:type="spellEnd"/>
        <w:r w:rsidRPr="003E5458">
          <w:rPr>
            <w:rStyle w:val="a5"/>
            <w:i/>
            <w:spacing w:val="-4"/>
            <w:sz w:val="28"/>
            <w:szCs w:val="28"/>
          </w:rPr>
          <w:t>.</w:t>
        </w:r>
        <w:proofErr w:type="spellStart"/>
        <w:r w:rsidRPr="003E5458">
          <w:rPr>
            <w:rStyle w:val="a5"/>
            <w:i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3E5458">
        <w:rPr>
          <w:i/>
          <w:spacing w:val="-4"/>
          <w:sz w:val="28"/>
          <w:szCs w:val="28"/>
        </w:rPr>
        <w:t>.</w:t>
      </w:r>
    </w:p>
    <w:p w:rsidR="00956836" w:rsidRPr="003E5458" w:rsidRDefault="00956836" w:rsidP="00956836">
      <w:pPr>
        <w:pStyle w:val="3"/>
        <w:spacing w:before="0"/>
        <w:ind w:firstLine="0"/>
        <w:jc w:val="center"/>
        <w:rPr>
          <w:b/>
          <w:spacing w:val="-2"/>
          <w:sz w:val="28"/>
          <w:szCs w:val="28"/>
          <w:u w:val="single"/>
        </w:rPr>
      </w:pPr>
    </w:p>
    <w:p w:rsidR="00956836" w:rsidRPr="003E5458" w:rsidRDefault="00956836" w:rsidP="00956836">
      <w:pPr>
        <w:pStyle w:val="2"/>
        <w:spacing w:before="120"/>
        <w:ind w:left="0" w:firstLine="0"/>
        <w:jc w:val="center"/>
        <w:rPr>
          <w:b/>
          <w:sz w:val="28"/>
          <w:szCs w:val="28"/>
        </w:rPr>
      </w:pPr>
      <w:r w:rsidRPr="003E5458">
        <w:rPr>
          <w:b/>
          <w:sz w:val="28"/>
          <w:szCs w:val="28"/>
        </w:rPr>
        <w:t>Рукопись должна включать:</w:t>
      </w:r>
    </w:p>
    <w:p w:rsidR="00956836" w:rsidRPr="003E5458" w:rsidRDefault="00956836" w:rsidP="00956836">
      <w:pPr>
        <w:ind w:left="709"/>
        <w:rPr>
          <w:sz w:val="28"/>
          <w:szCs w:val="28"/>
        </w:rPr>
      </w:pPr>
      <w:r w:rsidRPr="003E5458">
        <w:rPr>
          <w:sz w:val="28"/>
          <w:szCs w:val="28"/>
        </w:rPr>
        <w:t>а) обложку;</w:t>
      </w:r>
    </w:p>
    <w:p w:rsidR="00956836" w:rsidRPr="003E5458" w:rsidRDefault="00956836" w:rsidP="00956836">
      <w:pPr>
        <w:ind w:left="709"/>
        <w:rPr>
          <w:sz w:val="28"/>
          <w:szCs w:val="28"/>
        </w:rPr>
      </w:pPr>
      <w:r w:rsidRPr="003E5458">
        <w:rPr>
          <w:sz w:val="28"/>
          <w:szCs w:val="28"/>
        </w:rPr>
        <w:t xml:space="preserve">б) титульный лист; </w:t>
      </w:r>
    </w:p>
    <w:p w:rsidR="00956836" w:rsidRPr="003E5458" w:rsidRDefault="00956836" w:rsidP="00956836">
      <w:pPr>
        <w:pStyle w:val="2"/>
        <w:ind w:left="709" w:firstLine="0"/>
        <w:jc w:val="both"/>
        <w:rPr>
          <w:sz w:val="28"/>
          <w:szCs w:val="28"/>
        </w:rPr>
      </w:pPr>
      <w:r w:rsidRPr="003E5458">
        <w:rPr>
          <w:sz w:val="28"/>
          <w:szCs w:val="28"/>
        </w:rPr>
        <w:t xml:space="preserve">в) аннотации на русском и английском языках </w:t>
      </w:r>
    </w:p>
    <w:p w:rsidR="00956836" w:rsidRPr="003E5458" w:rsidRDefault="00956836" w:rsidP="00956836">
      <w:pPr>
        <w:pStyle w:val="2"/>
        <w:ind w:left="709" w:firstLine="0"/>
        <w:jc w:val="both"/>
        <w:rPr>
          <w:color w:val="000000"/>
          <w:sz w:val="28"/>
          <w:szCs w:val="28"/>
        </w:rPr>
      </w:pPr>
      <w:r w:rsidRPr="003E5458">
        <w:rPr>
          <w:sz w:val="28"/>
          <w:szCs w:val="28"/>
        </w:rPr>
        <w:t xml:space="preserve">(индекс УДК ставится в верхнем левом углу; </w:t>
      </w:r>
      <w:r w:rsidRPr="003E5458">
        <w:rPr>
          <w:b/>
          <w:i/>
          <w:color w:val="000000"/>
          <w:sz w:val="28"/>
          <w:szCs w:val="28"/>
        </w:rPr>
        <w:t>после аннотаций на русском и английском языках в обязательном порядке указывается научное отделение и в скобках отдел</w:t>
      </w:r>
      <w:r>
        <w:rPr>
          <w:b/>
          <w:i/>
          <w:color w:val="000000"/>
          <w:sz w:val="28"/>
          <w:szCs w:val="28"/>
        </w:rPr>
        <w:t> </w:t>
      </w:r>
      <w:r w:rsidRPr="003E5458">
        <w:rPr>
          <w:b/>
          <w:i/>
          <w:color w:val="000000"/>
          <w:sz w:val="28"/>
          <w:szCs w:val="28"/>
        </w:rPr>
        <w:t>/</w:t>
      </w:r>
      <w:r>
        <w:rPr>
          <w:b/>
          <w:i/>
          <w:color w:val="000000"/>
          <w:sz w:val="28"/>
          <w:szCs w:val="28"/>
        </w:rPr>
        <w:t> </w:t>
      </w:r>
      <w:r w:rsidRPr="003E5458">
        <w:rPr>
          <w:b/>
          <w:i/>
          <w:color w:val="000000"/>
          <w:sz w:val="28"/>
          <w:szCs w:val="28"/>
        </w:rPr>
        <w:t>лаборатория, где было подготовлено издание</w:t>
      </w:r>
      <w:r w:rsidRPr="003E5458">
        <w:rPr>
          <w:color w:val="000000"/>
          <w:sz w:val="28"/>
          <w:szCs w:val="28"/>
        </w:rPr>
        <w:t xml:space="preserve">); </w:t>
      </w:r>
    </w:p>
    <w:p w:rsidR="00956836" w:rsidRPr="003E5458" w:rsidRDefault="00956836" w:rsidP="00956836">
      <w:pPr>
        <w:ind w:left="709"/>
        <w:rPr>
          <w:sz w:val="28"/>
          <w:szCs w:val="28"/>
        </w:rPr>
      </w:pPr>
      <w:r w:rsidRPr="003E5458">
        <w:rPr>
          <w:sz w:val="28"/>
          <w:szCs w:val="28"/>
        </w:rPr>
        <w:t>г) основной текст на русском или английском языках;</w:t>
      </w:r>
    </w:p>
    <w:p w:rsidR="00956836" w:rsidRPr="003E5458" w:rsidRDefault="00956836" w:rsidP="00956836">
      <w:pPr>
        <w:ind w:left="709"/>
        <w:rPr>
          <w:sz w:val="28"/>
          <w:szCs w:val="28"/>
        </w:rPr>
      </w:pPr>
      <w:r w:rsidRPr="003E5458">
        <w:rPr>
          <w:sz w:val="28"/>
          <w:szCs w:val="28"/>
        </w:rPr>
        <w:t>д) список использованных публикаций.</w:t>
      </w:r>
    </w:p>
    <w:p w:rsidR="00956836" w:rsidRPr="003E5458" w:rsidRDefault="00956836" w:rsidP="00956836">
      <w:pPr>
        <w:ind w:left="709"/>
        <w:rPr>
          <w:sz w:val="28"/>
          <w:szCs w:val="28"/>
        </w:rPr>
      </w:pPr>
    </w:p>
    <w:p w:rsidR="00956836" w:rsidRPr="003E5458" w:rsidRDefault="00956836" w:rsidP="00956836">
      <w:pPr>
        <w:spacing w:before="40"/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t xml:space="preserve">1. Полоса набора 115 × </w:t>
      </w:r>
      <w:smartTag w:uri="urn:schemas-microsoft-com:office:smarttags" w:element="metricconverter">
        <w:smartTagPr>
          <w:attr w:name="ProductID" w:val="175 мм"/>
        </w:smartTagPr>
        <w:r w:rsidRPr="003E5458">
          <w:rPr>
            <w:sz w:val="28"/>
            <w:szCs w:val="28"/>
          </w:rPr>
          <w:t>175 мм</w:t>
        </w:r>
      </w:smartTag>
      <w:r w:rsidRPr="003E5458">
        <w:rPr>
          <w:sz w:val="28"/>
          <w:szCs w:val="28"/>
        </w:rPr>
        <w:t>. В формат включа</w:t>
      </w:r>
      <w:r>
        <w:rPr>
          <w:sz w:val="28"/>
          <w:szCs w:val="28"/>
        </w:rPr>
        <w:t>ю</w:t>
      </w:r>
      <w:r w:rsidRPr="003E5458">
        <w:rPr>
          <w:sz w:val="28"/>
          <w:szCs w:val="28"/>
        </w:rPr>
        <w:t>тся номер страницы, колонтитулы (если есть), подрисуночные подписи и сноски.</w:t>
      </w:r>
    </w:p>
    <w:p w:rsidR="00956836" w:rsidRPr="003E5458" w:rsidRDefault="00956836" w:rsidP="00956836">
      <w:pPr>
        <w:pStyle w:val="a3"/>
        <w:ind w:firstLine="709"/>
        <w:rPr>
          <w:sz w:val="28"/>
          <w:szCs w:val="28"/>
        </w:rPr>
      </w:pPr>
      <w:r w:rsidRPr="003E5458">
        <w:rPr>
          <w:sz w:val="28"/>
          <w:szCs w:val="28"/>
        </w:rPr>
        <w:t>2. Нумерация страниц основного текста начинается со страницы 3. Нумерация страниц выполняется снизу по центру.</w:t>
      </w:r>
    </w:p>
    <w:p w:rsidR="00956836" w:rsidRPr="003E5458" w:rsidRDefault="00956836" w:rsidP="00956836">
      <w:pPr>
        <w:spacing w:before="80"/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lastRenderedPageBreak/>
        <w:t xml:space="preserve">3. Набор материалов в редакторах: </w:t>
      </w:r>
      <w:proofErr w:type="spellStart"/>
      <w:r w:rsidRPr="003E5458">
        <w:rPr>
          <w:sz w:val="28"/>
          <w:szCs w:val="28"/>
        </w:rPr>
        <w:t>LaTeX</w:t>
      </w:r>
      <w:proofErr w:type="spellEnd"/>
      <w:r w:rsidRPr="003E5458">
        <w:rPr>
          <w:sz w:val="28"/>
          <w:szCs w:val="28"/>
        </w:rPr>
        <w:t xml:space="preserve">, </w:t>
      </w:r>
      <w:proofErr w:type="spellStart"/>
      <w:r w:rsidRPr="003E5458">
        <w:rPr>
          <w:sz w:val="28"/>
          <w:szCs w:val="28"/>
        </w:rPr>
        <w:t>Word</w:t>
      </w:r>
      <w:proofErr w:type="spellEnd"/>
      <w:r w:rsidRPr="003E5458">
        <w:rPr>
          <w:sz w:val="28"/>
          <w:szCs w:val="28"/>
        </w:rPr>
        <w:t>. Размер кегля набора основного текста – 10 пунктов</w:t>
      </w:r>
      <w:r>
        <w:rPr>
          <w:sz w:val="28"/>
          <w:szCs w:val="28"/>
        </w:rPr>
        <w:t>;</w:t>
      </w:r>
      <w:r w:rsidRPr="003E5458">
        <w:rPr>
          <w:sz w:val="28"/>
          <w:szCs w:val="28"/>
        </w:rPr>
        <w:t xml:space="preserve"> подрисуночные подписи, таблицы, сноски – 9</w:t>
      </w:r>
      <w:r>
        <w:rPr>
          <w:sz w:val="28"/>
          <w:szCs w:val="28"/>
        </w:rPr>
        <w:t> </w:t>
      </w:r>
      <w:r w:rsidRPr="003E5458">
        <w:rPr>
          <w:sz w:val="28"/>
          <w:szCs w:val="28"/>
        </w:rPr>
        <w:t>пунктов, межстрочный интервал – одинарный.</w:t>
      </w:r>
    </w:p>
    <w:p w:rsidR="00956836" w:rsidRPr="003E5458" w:rsidRDefault="00956836" w:rsidP="00956836">
      <w:pPr>
        <w:spacing w:before="80"/>
        <w:ind w:firstLine="709"/>
        <w:jc w:val="both"/>
        <w:rPr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 xml:space="preserve">4. Если в тексте используются рисунки, подготовленные вне среды </w:t>
      </w:r>
      <w:r w:rsidRPr="003E5458">
        <w:rPr>
          <w:spacing w:val="-4"/>
          <w:sz w:val="28"/>
          <w:szCs w:val="28"/>
          <w:lang w:val="en-US"/>
        </w:rPr>
        <w:t>Microsoft</w:t>
      </w:r>
      <w:r w:rsidRPr="003E5458">
        <w:rPr>
          <w:spacing w:val="-4"/>
          <w:sz w:val="28"/>
          <w:szCs w:val="28"/>
        </w:rPr>
        <w:t xml:space="preserve"> </w:t>
      </w:r>
      <w:r w:rsidRPr="003E5458">
        <w:rPr>
          <w:spacing w:val="-4"/>
          <w:sz w:val="28"/>
          <w:szCs w:val="28"/>
          <w:lang w:val="en-US"/>
        </w:rPr>
        <w:t>Word</w:t>
      </w:r>
      <w:r w:rsidRPr="003E5458">
        <w:rPr>
          <w:spacing w:val="-4"/>
          <w:sz w:val="28"/>
          <w:szCs w:val="28"/>
        </w:rPr>
        <w:t xml:space="preserve"> или </w:t>
      </w:r>
      <w:proofErr w:type="spellStart"/>
      <w:r w:rsidRPr="003E5458">
        <w:rPr>
          <w:spacing w:val="-4"/>
          <w:sz w:val="28"/>
          <w:szCs w:val="28"/>
          <w:lang w:val="en-US"/>
        </w:rPr>
        <w:t>LaTeX</w:t>
      </w:r>
      <w:proofErr w:type="spellEnd"/>
      <w:r w:rsidRPr="003E5458">
        <w:rPr>
          <w:spacing w:val="-4"/>
          <w:sz w:val="28"/>
          <w:szCs w:val="28"/>
        </w:rPr>
        <w:t xml:space="preserve"> (в том числе математические формулы), они должны прилагаться к тексту в виде отдельных файлов (в форматах </w:t>
      </w:r>
      <w:r w:rsidRPr="003E5458">
        <w:rPr>
          <w:spacing w:val="-4"/>
          <w:sz w:val="28"/>
          <w:szCs w:val="28"/>
          <w:lang w:val="en-US"/>
        </w:rPr>
        <w:t>jpg</w:t>
      </w:r>
      <w:r w:rsidRPr="003E5458">
        <w:rPr>
          <w:spacing w:val="-4"/>
          <w:sz w:val="28"/>
          <w:szCs w:val="28"/>
        </w:rPr>
        <w:t xml:space="preserve">, </w:t>
      </w:r>
      <w:proofErr w:type="spellStart"/>
      <w:r w:rsidRPr="003E5458">
        <w:rPr>
          <w:spacing w:val="-4"/>
          <w:sz w:val="28"/>
          <w:szCs w:val="28"/>
          <w:lang w:val="en-US"/>
        </w:rPr>
        <w:t>tif</w:t>
      </w:r>
      <w:proofErr w:type="spellEnd"/>
      <w:r w:rsidRPr="003E5458">
        <w:rPr>
          <w:spacing w:val="-4"/>
          <w:sz w:val="28"/>
          <w:szCs w:val="28"/>
        </w:rPr>
        <w:t xml:space="preserve">, </w:t>
      </w:r>
      <w:proofErr w:type="spellStart"/>
      <w:r w:rsidRPr="003E5458">
        <w:rPr>
          <w:spacing w:val="-4"/>
          <w:sz w:val="28"/>
          <w:szCs w:val="28"/>
          <w:lang w:val="en-US"/>
        </w:rPr>
        <w:t>png</w:t>
      </w:r>
      <w:proofErr w:type="spellEnd"/>
      <w:r w:rsidRPr="003E5458">
        <w:rPr>
          <w:spacing w:val="-4"/>
          <w:sz w:val="28"/>
          <w:szCs w:val="28"/>
        </w:rPr>
        <w:t>) и иметь достаточно высокое качество.</w:t>
      </w:r>
    </w:p>
    <w:p w:rsidR="00956836" w:rsidRPr="003E5458" w:rsidRDefault="00956836" w:rsidP="00956836">
      <w:pPr>
        <w:spacing w:before="80"/>
        <w:ind w:firstLine="709"/>
        <w:jc w:val="both"/>
        <w:rPr>
          <w:b/>
          <w:i/>
          <w:spacing w:val="-4"/>
          <w:sz w:val="28"/>
          <w:szCs w:val="28"/>
        </w:rPr>
      </w:pPr>
      <w:r w:rsidRPr="003E5458">
        <w:rPr>
          <w:spacing w:val="-4"/>
          <w:sz w:val="28"/>
          <w:szCs w:val="28"/>
        </w:rPr>
        <w:t xml:space="preserve">5. Рисунки принимаются штриховые и полутоновые </w:t>
      </w:r>
      <w:r w:rsidRPr="003E5458">
        <w:rPr>
          <w:b/>
          <w:i/>
          <w:spacing w:val="-4"/>
          <w:sz w:val="28"/>
          <w:szCs w:val="28"/>
        </w:rPr>
        <w:t>(черно-белые)</w:t>
      </w:r>
      <w:r w:rsidRPr="003E5458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Р</w:t>
      </w:r>
      <w:r w:rsidRPr="003E5458">
        <w:rPr>
          <w:spacing w:val="-4"/>
          <w:sz w:val="28"/>
          <w:szCs w:val="28"/>
        </w:rPr>
        <w:t>исунк</w:t>
      </w:r>
      <w:r>
        <w:rPr>
          <w:spacing w:val="-4"/>
          <w:sz w:val="28"/>
          <w:szCs w:val="28"/>
        </w:rPr>
        <w:t xml:space="preserve">и и </w:t>
      </w:r>
      <w:r w:rsidRPr="003E5458">
        <w:rPr>
          <w:spacing w:val="-4"/>
          <w:sz w:val="28"/>
          <w:szCs w:val="28"/>
        </w:rPr>
        <w:t>таблиц</w:t>
      </w:r>
      <w:r>
        <w:rPr>
          <w:spacing w:val="-4"/>
          <w:sz w:val="28"/>
          <w:szCs w:val="28"/>
        </w:rPr>
        <w:t>ы по ширине не должны быть больше полосы набора</w:t>
      </w:r>
      <w:r w:rsidRPr="003E5458">
        <w:rPr>
          <w:spacing w:val="-4"/>
          <w:sz w:val="28"/>
          <w:szCs w:val="28"/>
        </w:rPr>
        <w:t>. Полутоновые рисунки должны быть растрированы с разрешением не менее</w:t>
      </w:r>
      <w:r>
        <w:rPr>
          <w:spacing w:val="-4"/>
          <w:sz w:val="28"/>
          <w:szCs w:val="28"/>
        </w:rPr>
        <w:t xml:space="preserve"> </w:t>
      </w:r>
      <w:r w:rsidR="005F2E02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2</w:t>
      </w:r>
      <w:r w:rsidRPr="003E5458">
        <w:rPr>
          <w:spacing w:val="-4"/>
          <w:sz w:val="28"/>
          <w:szCs w:val="28"/>
        </w:rPr>
        <w:t xml:space="preserve">00 точек/дюйм. Оцифровку графиков выполнять кеглем не менее </w:t>
      </w:r>
      <w:r>
        <w:rPr>
          <w:spacing w:val="-4"/>
          <w:sz w:val="28"/>
          <w:szCs w:val="28"/>
        </w:rPr>
        <w:t>9</w:t>
      </w:r>
      <w:r w:rsidRPr="003E5458">
        <w:rPr>
          <w:spacing w:val="-4"/>
          <w:sz w:val="28"/>
          <w:szCs w:val="28"/>
        </w:rPr>
        <w:t xml:space="preserve"> пт. Рисунки, графики, таблицы должны быть четкими и пронумерованными. Рамки </w:t>
      </w:r>
      <w:r w:rsidR="005F2E02">
        <w:rPr>
          <w:spacing w:val="-4"/>
          <w:sz w:val="28"/>
          <w:szCs w:val="28"/>
        </w:rPr>
        <w:br/>
      </w:r>
      <w:r w:rsidRPr="003E5458">
        <w:rPr>
          <w:spacing w:val="-4"/>
          <w:sz w:val="28"/>
          <w:szCs w:val="28"/>
        </w:rPr>
        <w:t xml:space="preserve">для таблиц и линии, разделяющие столбцы, проводить обязательно. </w:t>
      </w:r>
      <w:r w:rsidR="005F2E02">
        <w:rPr>
          <w:spacing w:val="-4"/>
          <w:sz w:val="28"/>
          <w:szCs w:val="28"/>
        </w:rPr>
        <w:br/>
      </w:r>
      <w:r w:rsidRPr="003E5458">
        <w:rPr>
          <w:b/>
          <w:i/>
          <w:spacing w:val="-4"/>
          <w:sz w:val="28"/>
          <w:szCs w:val="28"/>
        </w:rPr>
        <w:t>Не</w:t>
      </w:r>
      <w:r>
        <w:rPr>
          <w:b/>
          <w:i/>
          <w:spacing w:val="-4"/>
          <w:sz w:val="28"/>
          <w:szCs w:val="28"/>
        </w:rPr>
        <w:t xml:space="preserve"> </w:t>
      </w:r>
      <w:r w:rsidRPr="003E5458">
        <w:rPr>
          <w:b/>
          <w:i/>
          <w:spacing w:val="-4"/>
          <w:sz w:val="28"/>
          <w:szCs w:val="28"/>
        </w:rPr>
        <w:t>рекомендуется предоставлять цветные рисунки.</w:t>
      </w:r>
    </w:p>
    <w:p w:rsidR="00956836" w:rsidRPr="003E5458" w:rsidRDefault="00956836" w:rsidP="00956836">
      <w:pPr>
        <w:pStyle w:val="a6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3E5458">
        <w:rPr>
          <w:iCs/>
          <w:sz w:val="28"/>
          <w:szCs w:val="28"/>
        </w:rPr>
        <w:t xml:space="preserve">6. </w:t>
      </w:r>
      <w:r w:rsidRPr="003E5458">
        <w:rPr>
          <w:i/>
          <w:iCs/>
          <w:sz w:val="28"/>
          <w:szCs w:val="28"/>
        </w:rPr>
        <w:t>В формулах</w:t>
      </w:r>
      <w:r w:rsidRPr="003E5458">
        <w:rPr>
          <w:sz w:val="28"/>
          <w:szCs w:val="28"/>
        </w:rPr>
        <w:t xml:space="preserve"> все буквы латинского алфавита, обозначающие физические величины, набирают светлым курсивным шрифтом (</w:t>
      </w:r>
      <w:r w:rsidRPr="003E5458">
        <w:rPr>
          <w:i/>
          <w:iCs/>
          <w:sz w:val="28"/>
          <w:szCs w:val="28"/>
        </w:rPr>
        <w:t>E</w:t>
      </w:r>
      <w:r w:rsidRPr="003E5458">
        <w:rPr>
          <w:iCs/>
          <w:sz w:val="28"/>
          <w:szCs w:val="28"/>
        </w:rPr>
        <w:t>,</w:t>
      </w:r>
      <w:r w:rsidRPr="003E5458">
        <w:rPr>
          <w:i/>
          <w:iCs/>
          <w:sz w:val="28"/>
          <w:szCs w:val="28"/>
        </w:rPr>
        <w:t xml:space="preserve"> V</w:t>
      </w:r>
      <w:r w:rsidRPr="003E5458">
        <w:rPr>
          <w:iCs/>
          <w:sz w:val="28"/>
          <w:szCs w:val="28"/>
        </w:rPr>
        <w:t>,</w:t>
      </w:r>
      <w:r w:rsidRPr="003E5458">
        <w:rPr>
          <w:i/>
          <w:iCs/>
          <w:sz w:val="28"/>
          <w:szCs w:val="28"/>
        </w:rPr>
        <w:t xml:space="preserve"> m </w:t>
      </w:r>
      <w:r w:rsidRPr="003E5458">
        <w:rPr>
          <w:sz w:val="28"/>
          <w:szCs w:val="28"/>
        </w:rPr>
        <w:t>и др.). Векторы следует набирать прямым полужирным шрифтом, без стрелок сверху.</w:t>
      </w:r>
    </w:p>
    <w:p w:rsidR="00956836" w:rsidRPr="005C1634" w:rsidRDefault="00956836" w:rsidP="00956836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C1634">
        <w:rPr>
          <w:spacing w:val="-6"/>
          <w:sz w:val="28"/>
          <w:szCs w:val="28"/>
        </w:rPr>
        <w:t>Шрифтом прямого светлого начертания набирают следующие обозначения: числ</w:t>
      </w:r>
      <w:r>
        <w:rPr>
          <w:spacing w:val="-6"/>
          <w:sz w:val="28"/>
          <w:szCs w:val="28"/>
        </w:rPr>
        <w:t>а</w:t>
      </w:r>
      <w:r w:rsidRPr="005C1634">
        <w:rPr>
          <w:spacing w:val="-6"/>
          <w:sz w:val="28"/>
          <w:szCs w:val="28"/>
        </w:rPr>
        <w:t xml:space="preserve"> подобия (</w:t>
      </w:r>
      <w:proofErr w:type="spellStart"/>
      <w:r w:rsidRPr="005C1634">
        <w:rPr>
          <w:spacing w:val="-6"/>
          <w:sz w:val="28"/>
          <w:szCs w:val="28"/>
        </w:rPr>
        <w:t>Ar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Re</w:t>
      </w:r>
      <w:proofErr w:type="spellEnd"/>
      <w:r w:rsidRPr="005C1634">
        <w:rPr>
          <w:spacing w:val="-6"/>
          <w:sz w:val="28"/>
          <w:szCs w:val="28"/>
        </w:rPr>
        <w:t xml:space="preserve"> и др.); функци</w:t>
      </w:r>
      <w:r>
        <w:rPr>
          <w:spacing w:val="-6"/>
          <w:sz w:val="28"/>
          <w:szCs w:val="28"/>
        </w:rPr>
        <w:t>и</w:t>
      </w:r>
      <w:r w:rsidRPr="005C1634">
        <w:rPr>
          <w:spacing w:val="-6"/>
          <w:sz w:val="28"/>
          <w:szCs w:val="28"/>
        </w:rPr>
        <w:t xml:space="preserve"> (</w:t>
      </w:r>
      <w:proofErr w:type="spellStart"/>
      <w:r w:rsidRPr="005C1634">
        <w:rPr>
          <w:spacing w:val="-6"/>
          <w:sz w:val="28"/>
          <w:szCs w:val="28"/>
        </w:rPr>
        <w:t>sin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arcsin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sh</w:t>
      </w:r>
      <w:proofErr w:type="spellEnd"/>
      <w:r w:rsidRPr="005C1634">
        <w:rPr>
          <w:spacing w:val="-6"/>
          <w:sz w:val="28"/>
          <w:szCs w:val="28"/>
        </w:rPr>
        <w:t xml:space="preserve"> и др.); условны</w:t>
      </w:r>
      <w:r>
        <w:rPr>
          <w:spacing w:val="-6"/>
          <w:sz w:val="28"/>
          <w:szCs w:val="28"/>
        </w:rPr>
        <w:t>е</w:t>
      </w:r>
      <w:r w:rsidRPr="005C1634">
        <w:rPr>
          <w:spacing w:val="-6"/>
          <w:sz w:val="28"/>
          <w:szCs w:val="28"/>
        </w:rPr>
        <w:t xml:space="preserve"> математически</w:t>
      </w:r>
      <w:r>
        <w:rPr>
          <w:spacing w:val="-6"/>
          <w:sz w:val="28"/>
          <w:szCs w:val="28"/>
        </w:rPr>
        <w:t>е</w:t>
      </w:r>
      <w:r w:rsidRPr="005C1634">
        <w:rPr>
          <w:spacing w:val="-6"/>
          <w:sz w:val="28"/>
          <w:szCs w:val="28"/>
        </w:rPr>
        <w:t xml:space="preserve"> сокращени</w:t>
      </w:r>
      <w:r>
        <w:rPr>
          <w:spacing w:val="-6"/>
          <w:sz w:val="28"/>
          <w:szCs w:val="28"/>
        </w:rPr>
        <w:t>я</w:t>
      </w:r>
      <w:r w:rsidRPr="005C1634">
        <w:rPr>
          <w:spacing w:val="-6"/>
          <w:sz w:val="28"/>
          <w:szCs w:val="28"/>
        </w:rPr>
        <w:t xml:space="preserve"> (</w:t>
      </w:r>
      <w:proofErr w:type="spellStart"/>
      <w:r w:rsidRPr="005C1634">
        <w:rPr>
          <w:spacing w:val="-6"/>
          <w:sz w:val="28"/>
          <w:szCs w:val="28"/>
        </w:rPr>
        <w:t>max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min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opt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сonst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idem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lim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lg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ln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log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det</w:t>
      </w:r>
      <w:proofErr w:type="spellEnd"/>
      <w:r w:rsidRPr="005C1634">
        <w:rPr>
          <w:spacing w:val="-6"/>
          <w:sz w:val="28"/>
          <w:szCs w:val="28"/>
        </w:rPr>
        <w:t xml:space="preserve">, </w:t>
      </w:r>
      <w:proofErr w:type="spellStart"/>
      <w:r w:rsidRPr="005C1634">
        <w:rPr>
          <w:spacing w:val="-6"/>
          <w:sz w:val="28"/>
          <w:szCs w:val="28"/>
        </w:rPr>
        <w:t>exp</w:t>
      </w:r>
      <w:proofErr w:type="spellEnd"/>
      <w:r w:rsidRPr="005C1634">
        <w:rPr>
          <w:spacing w:val="-6"/>
          <w:sz w:val="28"/>
          <w:szCs w:val="28"/>
        </w:rPr>
        <w:t xml:space="preserve">) </w:t>
      </w:r>
      <w:r w:rsidR="005F2E02">
        <w:rPr>
          <w:spacing w:val="-6"/>
          <w:sz w:val="28"/>
          <w:szCs w:val="28"/>
        </w:rPr>
        <w:br/>
      </w:r>
      <w:r w:rsidRPr="005C1634">
        <w:rPr>
          <w:spacing w:val="-6"/>
          <w:sz w:val="28"/>
          <w:szCs w:val="28"/>
        </w:rPr>
        <w:t>и др.</w:t>
      </w:r>
    </w:p>
    <w:p w:rsidR="00956836" w:rsidRPr="003E5458" w:rsidRDefault="00956836" w:rsidP="009568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t xml:space="preserve">Латинские буквы в индексах набирают строчным курсивом, кроме сокращений, в том числе и от фамилий (их набирают шрифтом прямого начертания): </w:t>
      </w:r>
      <w:proofErr w:type="spellStart"/>
      <w:r w:rsidRPr="003E5458">
        <w:rPr>
          <w:i/>
          <w:iCs/>
          <w:sz w:val="28"/>
          <w:szCs w:val="28"/>
        </w:rPr>
        <w:t>f</w:t>
      </w:r>
      <w:r w:rsidRPr="003E5458">
        <w:rPr>
          <w:i/>
          <w:iCs/>
          <w:sz w:val="28"/>
          <w:szCs w:val="28"/>
          <w:vertAlign w:val="subscript"/>
        </w:rPr>
        <w:t>abc</w:t>
      </w:r>
      <w:proofErr w:type="spellEnd"/>
      <w:r w:rsidRPr="003E5458">
        <w:rPr>
          <w:sz w:val="28"/>
          <w:szCs w:val="28"/>
        </w:rPr>
        <w:t xml:space="preserve">, </w:t>
      </w:r>
      <w:r w:rsidRPr="005C1634">
        <w:rPr>
          <w:rFonts w:ascii="Symbol" w:hAnsi="Symbol"/>
          <w:sz w:val="28"/>
          <w:szCs w:val="28"/>
        </w:rPr>
        <w:t></w:t>
      </w:r>
      <w:proofErr w:type="spellStart"/>
      <w:r w:rsidRPr="003E5458">
        <w:rPr>
          <w:i/>
          <w:iCs/>
          <w:sz w:val="28"/>
          <w:szCs w:val="28"/>
          <w:vertAlign w:val="subscript"/>
        </w:rPr>
        <w:t>xy</w:t>
      </w:r>
      <w:proofErr w:type="spellEnd"/>
      <w:r w:rsidRPr="003E5458">
        <w:rPr>
          <w:sz w:val="28"/>
          <w:szCs w:val="28"/>
        </w:rPr>
        <w:t xml:space="preserve">, </w:t>
      </w:r>
      <w:proofErr w:type="spellStart"/>
      <w:r w:rsidRPr="003E5458">
        <w:rPr>
          <w:i/>
          <w:iCs/>
          <w:sz w:val="28"/>
          <w:szCs w:val="28"/>
        </w:rPr>
        <w:t>x</w:t>
      </w:r>
      <w:r w:rsidRPr="003E5458">
        <w:rPr>
          <w:sz w:val="28"/>
          <w:szCs w:val="28"/>
          <w:vertAlign w:val="subscript"/>
        </w:rPr>
        <w:t>max</w:t>
      </w:r>
      <w:proofErr w:type="spellEnd"/>
      <w:r w:rsidRPr="003E5458">
        <w:rPr>
          <w:sz w:val="28"/>
          <w:szCs w:val="28"/>
        </w:rPr>
        <w:t xml:space="preserve">. Буквы русского алфавита в индексах используют, когда отсутствуют стандартизованные международные индексы, и набирают строчным шрифтом прямого начертания: </w:t>
      </w:r>
      <w:proofErr w:type="spellStart"/>
      <w:r w:rsidRPr="003E5458">
        <w:rPr>
          <w:i/>
          <w:iCs/>
          <w:sz w:val="28"/>
          <w:szCs w:val="28"/>
        </w:rPr>
        <w:t>U</w:t>
      </w:r>
      <w:r w:rsidRPr="003E5458">
        <w:rPr>
          <w:sz w:val="28"/>
          <w:szCs w:val="28"/>
          <w:vertAlign w:val="subscript"/>
        </w:rPr>
        <w:t>ф</w:t>
      </w:r>
      <w:proofErr w:type="spellEnd"/>
      <w:r w:rsidRPr="003E5458">
        <w:rPr>
          <w:sz w:val="28"/>
          <w:szCs w:val="28"/>
        </w:rPr>
        <w:t xml:space="preserve">, </w:t>
      </w:r>
      <w:proofErr w:type="spellStart"/>
      <w:r w:rsidRPr="003E5458">
        <w:rPr>
          <w:i/>
          <w:iCs/>
          <w:sz w:val="28"/>
          <w:szCs w:val="28"/>
        </w:rPr>
        <w:t>P</w:t>
      </w:r>
      <w:r w:rsidRPr="003E5458">
        <w:rPr>
          <w:sz w:val="28"/>
          <w:szCs w:val="28"/>
          <w:vertAlign w:val="subscript"/>
        </w:rPr>
        <w:t>в</w:t>
      </w:r>
      <w:proofErr w:type="spellEnd"/>
      <w:r w:rsidRPr="003E5458">
        <w:rPr>
          <w:sz w:val="28"/>
          <w:szCs w:val="28"/>
        </w:rPr>
        <w:t>.</w:t>
      </w:r>
    </w:p>
    <w:p w:rsidR="00956836" w:rsidRPr="003E5458" w:rsidRDefault="00956836" w:rsidP="009568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58">
        <w:rPr>
          <w:sz w:val="28"/>
          <w:szCs w:val="28"/>
        </w:rPr>
        <w:t xml:space="preserve">Символы химических элементов набирают шрифтом прямого светлого начертания: </w:t>
      </w:r>
      <w:proofErr w:type="spellStart"/>
      <w:r w:rsidRPr="003E5458">
        <w:rPr>
          <w:sz w:val="28"/>
          <w:szCs w:val="28"/>
        </w:rPr>
        <w:t>Сl</w:t>
      </w:r>
      <w:proofErr w:type="spellEnd"/>
      <w:r w:rsidRPr="003E5458">
        <w:rPr>
          <w:sz w:val="28"/>
          <w:szCs w:val="28"/>
        </w:rPr>
        <w:t xml:space="preserve">, </w:t>
      </w:r>
      <w:proofErr w:type="spellStart"/>
      <w:r w:rsidRPr="003E5458">
        <w:rPr>
          <w:sz w:val="28"/>
          <w:szCs w:val="28"/>
        </w:rPr>
        <w:t>Fe</w:t>
      </w:r>
      <w:proofErr w:type="spellEnd"/>
      <w:r w:rsidRPr="003E5458">
        <w:rPr>
          <w:sz w:val="28"/>
          <w:szCs w:val="28"/>
        </w:rPr>
        <w:t>.</w:t>
      </w:r>
    </w:p>
    <w:p w:rsidR="00956836" w:rsidRPr="005C1634" w:rsidRDefault="00956836" w:rsidP="00956836">
      <w:pPr>
        <w:pStyle w:val="3"/>
        <w:ind w:firstLine="709"/>
        <w:rPr>
          <w:spacing w:val="-6"/>
          <w:sz w:val="28"/>
          <w:szCs w:val="28"/>
        </w:rPr>
      </w:pPr>
      <w:r w:rsidRPr="003E5458">
        <w:rPr>
          <w:spacing w:val="-2"/>
          <w:sz w:val="28"/>
          <w:szCs w:val="28"/>
        </w:rPr>
        <w:t xml:space="preserve">7. </w:t>
      </w:r>
      <w:r w:rsidRPr="005C1634">
        <w:rPr>
          <w:spacing w:val="-6"/>
          <w:sz w:val="28"/>
          <w:szCs w:val="28"/>
        </w:rPr>
        <w:t>Особое внимание следует уделять правильному оформлению списка используемой литературы и соответствующих ссылок на источники внутри статьи. Список литературы должен строиться из библиографических ссылок на используемые публикации, список нумеруется в последовательности использования ссылки на соответствующий источник в тексте статьи (т. е. первой</w:t>
      </w:r>
      <w:r>
        <w:rPr>
          <w:spacing w:val="-6"/>
          <w:sz w:val="28"/>
          <w:szCs w:val="28"/>
        </w:rPr>
        <w:br/>
      </w:r>
      <w:r w:rsidRPr="005C1634">
        <w:rPr>
          <w:spacing w:val="-6"/>
          <w:sz w:val="28"/>
          <w:szCs w:val="28"/>
        </w:rPr>
        <w:t xml:space="preserve"> в этом списке должна содержаться библиографическая ссылка, первой упоминаемая в тексте статьи и т. д.). Для ссылки на источник в тексте используется номер соответствующей библиографической ссылки в квадратных скобках.</w:t>
      </w:r>
    </w:p>
    <w:p w:rsidR="00956836" w:rsidRDefault="00956836" w:rsidP="00956836">
      <w:pPr>
        <w:pStyle w:val="3"/>
        <w:spacing w:before="0"/>
        <w:ind w:firstLine="0"/>
        <w:jc w:val="center"/>
        <w:rPr>
          <w:b/>
          <w:spacing w:val="-2"/>
          <w:sz w:val="28"/>
          <w:szCs w:val="28"/>
          <w:u w:val="single"/>
        </w:rPr>
      </w:pPr>
    </w:p>
    <w:p w:rsidR="00956836" w:rsidRPr="00581A98" w:rsidRDefault="00956836" w:rsidP="00956836">
      <w:pPr>
        <w:pStyle w:val="3"/>
        <w:spacing w:before="0"/>
        <w:ind w:firstLine="0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br w:type="page"/>
      </w:r>
      <w:r w:rsidRPr="00581A98">
        <w:rPr>
          <w:b/>
          <w:spacing w:val="-2"/>
          <w:sz w:val="28"/>
          <w:szCs w:val="28"/>
          <w:u w:val="single"/>
        </w:rPr>
        <w:lastRenderedPageBreak/>
        <w:t>Авторефераты диссертаций</w:t>
      </w:r>
    </w:p>
    <w:p w:rsidR="00956836" w:rsidRPr="00581A98" w:rsidRDefault="00956836" w:rsidP="00956836">
      <w:pPr>
        <w:pStyle w:val="3"/>
        <w:spacing w:before="0"/>
        <w:rPr>
          <w:spacing w:val="-2"/>
          <w:sz w:val="28"/>
          <w:szCs w:val="28"/>
        </w:rPr>
      </w:pPr>
    </w:p>
    <w:p w:rsidR="00956836" w:rsidRPr="00581A98" w:rsidRDefault="00956836" w:rsidP="00956836">
      <w:pPr>
        <w:pStyle w:val="3"/>
        <w:spacing w:before="0"/>
        <w:ind w:firstLine="709"/>
        <w:rPr>
          <w:sz w:val="28"/>
          <w:szCs w:val="28"/>
        </w:rPr>
      </w:pPr>
      <w:r w:rsidRPr="00581A98">
        <w:rPr>
          <w:spacing w:val="-2"/>
          <w:sz w:val="28"/>
          <w:szCs w:val="28"/>
        </w:rPr>
        <w:t xml:space="preserve">Объем </w:t>
      </w:r>
      <w:r w:rsidRPr="00581A98">
        <w:rPr>
          <w:sz w:val="28"/>
          <w:szCs w:val="28"/>
          <w:u w:val="single"/>
        </w:rPr>
        <w:t>автореферата</w:t>
      </w:r>
      <w:r w:rsidRPr="00581A98">
        <w:rPr>
          <w:sz w:val="28"/>
          <w:szCs w:val="28"/>
        </w:rPr>
        <w:t xml:space="preserve"> не должен превышать:</w:t>
      </w:r>
    </w:p>
    <w:p w:rsidR="00956836" w:rsidRPr="00581A98" w:rsidRDefault="00956836" w:rsidP="00956836">
      <w:pPr>
        <w:numPr>
          <w:ilvl w:val="0"/>
          <w:numId w:val="1"/>
        </w:numPr>
        <w:ind w:right="340"/>
        <w:jc w:val="both"/>
        <w:rPr>
          <w:sz w:val="28"/>
          <w:szCs w:val="28"/>
        </w:rPr>
      </w:pPr>
      <w:r w:rsidRPr="00581A98">
        <w:rPr>
          <w:sz w:val="28"/>
          <w:szCs w:val="28"/>
        </w:rPr>
        <w:t>кандидатский – 16 стр.</w:t>
      </w:r>
      <w:r>
        <w:rPr>
          <w:sz w:val="28"/>
          <w:szCs w:val="28"/>
        </w:rPr>
        <w:t xml:space="preserve"> </w:t>
      </w:r>
      <w:r w:rsidRPr="00581A98">
        <w:rPr>
          <w:sz w:val="28"/>
          <w:szCs w:val="28"/>
        </w:rPr>
        <w:t>(не более 1 авт. л.);</w:t>
      </w:r>
    </w:p>
    <w:p w:rsidR="00956836" w:rsidRPr="00581A98" w:rsidRDefault="00956836" w:rsidP="00956836">
      <w:pPr>
        <w:numPr>
          <w:ilvl w:val="0"/>
          <w:numId w:val="1"/>
        </w:numPr>
        <w:ind w:right="340"/>
        <w:jc w:val="both"/>
        <w:rPr>
          <w:sz w:val="28"/>
          <w:szCs w:val="28"/>
        </w:rPr>
      </w:pPr>
      <w:r w:rsidRPr="00581A98">
        <w:rPr>
          <w:sz w:val="28"/>
          <w:szCs w:val="28"/>
        </w:rPr>
        <w:t>докторский – 32 стр.</w:t>
      </w:r>
      <w:r>
        <w:rPr>
          <w:sz w:val="28"/>
          <w:szCs w:val="28"/>
        </w:rPr>
        <w:t xml:space="preserve"> </w:t>
      </w:r>
      <w:r w:rsidRPr="00581A98">
        <w:rPr>
          <w:sz w:val="28"/>
          <w:szCs w:val="28"/>
        </w:rPr>
        <w:t>(не более</w:t>
      </w:r>
      <w:r>
        <w:rPr>
          <w:sz w:val="28"/>
          <w:szCs w:val="28"/>
        </w:rPr>
        <w:t xml:space="preserve"> 2 </w:t>
      </w:r>
      <w:r w:rsidRPr="00581A98">
        <w:rPr>
          <w:sz w:val="28"/>
          <w:szCs w:val="28"/>
        </w:rPr>
        <w:t>авт. л.).</w:t>
      </w:r>
    </w:p>
    <w:p w:rsidR="00956836" w:rsidRPr="00581A98" w:rsidRDefault="00956836" w:rsidP="00956836">
      <w:pPr>
        <w:ind w:firstLine="454"/>
        <w:jc w:val="both"/>
        <w:rPr>
          <w:b/>
          <w:i/>
          <w:sz w:val="28"/>
          <w:szCs w:val="28"/>
        </w:rPr>
      </w:pPr>
    </w:p>
    <w:p w:rsidR="00956836" w:rsidRPr="00581A98" w:rsidRDefault="00956836" w:rsidP="00956836">
      <w:pPr>
        <w:pStyle w:val="1"/>
        <w:spacing w:after="40"/>
        <w:rPr>
          <w:sz w:val="28"/>
          <w:szCs w:val="28"/>
        </w:rPr>
      </w:pPr>
      <w:r w:rsidRPr="00581A98">
        <w:rPr>
          <w:sz w:val="28"/>
          <w:szCs w:val="28"/>
        </w:rPr>
        <w:t>Документация</w:t>
      </w:r>
    </w:p>
    <w:p w:rsidR="00956836" w:rsidRPr="00581A98" w:rsidRDefault="00956836" w:rsidP="00956836">
      <w:pPr>
        <w:ind w:left="2211" w:right="340"/>
        <w:jc w:val="both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8"/>
        <w:gridCol w:w="4778"/>
      </w:tblGrid>
      <w:tr w:rsidR="00956836" w:rsidRPr="00581A98" w:rsidTr="000B3430">
        <w:trPr>
          <w:jc w:val="center"/>
        </w:trPr>
        <w:tc>
          <w:tcPr>
            <w:tcW w:w="5103" w:type="dxa"/>
            <w:shd w:val="clear" w:color="auto" w:fill="auto"/>
          </w:tcPr>
          <w:p w:rsidR="00956836" w:rsidRPr="00B72218" w:rsidRDefault="00956836" w:rsidP="000B3430">
            <w:pPr>
              <w:spacing w:before="80" w:after="60"/>
              <w:jc w:val="center"/>
              <w:rPr>
                <w:b/>
                <w:spacing w:val="-4"/>
                <w:sz w:val="28"/>
                <w:szCs w:val="28"/>
              </w:rPr>
            </w:pPr>
            <w:r w:rsidRPr="00581A98">
              <w:rPr>
                <w:b/>
                <w:spacing w:val="-4"/>
                <w:sz w:val="28"/>
                <w:szCs w:val="28"/>
              </w:rPr>
              <w:t>Защита в ПИЯФ</w:t>
            </w:r>
            <w:r>
              <w:rPr>
                <w:b/>
                <w:spacing w:val="-4"/>
                <w:sz w:val="28"/>
                <w:szCs w:val="28"/>
              </w:rPr>
              <w:t xml:space="preserve"> НИЦ КИ</w:t>
            </w:r>
          </w:p>
        </w:tc>
        <w:tc>
          <w:tcPr>
            <w:tcW w:w="5387" w:type="dxa"/>
            <w:shd w:val="clear" w:color="auto" w:fill="auto"/>
          </w:tcPr>
          <w:p w:rsidR="00956836" w:rsidRPr="00581A98" w:rsidRDefault="00956836" w:rsidP="000B3430">
            <w:pPr>
              <w:spacing w:before="80" w:after="60"/>
              <w:jc w:val="center"/>
              <w:rPr>
                <w:b/>
                <w:spacing w:val="-4"/>
                <w:sz w:val="28"/>
                <w:szCs w:val="28"/>
              </w:rPr>
            </w:pPr>
            <w:r w:rsidRPr="00581A98">
              <w:rPr>
                <w:b/>
                <w:spacing w:val="-4"/>
                <w:sz w:val="28"/>
                <w:szCs w:val="28"/>
              </w:rPr>
              <w:t>Защита в стороннем институте</w:t>
            </w:r>
          </w:p>
        </w:tc>
      </w:tr>
      <w:tr w:rsidR="00956836" w:rsidRPr="00581A98" w:rsidTr="000B3430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:rsidR="00956836" w:rsidRPr="00581A98" w:rsidRDefault="00956836" w:rsidP="000B3430">
            <w:pPr>
              <w:spacing w:before="80" w:after="60"/>
              <w:jc w:val="center"/>
              <w:rPr>
                <w:spacing w:val="-4"/>
                <w:sz w:val="28"/>
                <w:szCs w:val="28"/>
              </w:rPr>
            </w:pPr>
            <w:r w:rsidRPr="00581A98">
              <w:rPr>
                <w:spacing w:val="-4"/>
                <w:sz w:val="28"/>
                <w:szCs w:val="28"/>
              </w:rPr>
              <w:t>Заявка (бланк-заказ), подписанная ученым секретарем ПИЯФ</w:t>
            </w:r>
            <w:r>
              <w:rPr>
                <w:spacing w:val="-4"/>
                <w:sz w:val="28"/>
                <w:szCs w:val="28"/>
              </w:rPr>
              <w:t xml:space="preserve"> НИЦ КИ</w:t>
            </w:r>
            <w:r w:rsidRPr="00581A98">
              <w:rPr>
                <w:spacing w:val="-4"/>
                <w:sz w:val="28"/>
                <w:szCs w:val="28"/>
              </w:rPr>
              <w:t>.</w:t>
            </w:r>
          </w:p>
        </w:tc>
      </w:tr>
      <w:tr w:rsidR="00956836" w:rsidRPr="00581A98" w:rsidTr="000B3430">
        <w:trPr>
          <w:jc w:val="center"/>
        </w:trPr>
        <w:tc>
          <w:tcPr>
            <w:tcW w:w="5103" w:type="dxa"/>
            <w:shd w:val="clear" w:color="auto" w:fill="auto"/>
          </w:tcPr>
          <w:p w:rsidR="00956836" w:rsidRPr="00581A98" w:rsidRDefault="00956836" w:rsidP="000B3430">
            <w:pPr>
              <w:spacing w:before="80" w:after="60"/>
              <w:rPr>
                <w:spacing w:val="-4"/>
                <w:sz w:val="28"/>
                <w:szCs w:val="28"/>
              </w:rPr>
            </w:pPr>
            <w:r w:rsidRPr="00581A98">
              <w:rPr>
                <w:spacing w:val="-4"/>
                <w:sz w:val="28"/>
                <w:szCs w:val="28"/>
              </w:rPr>
              <w:t xml:space="preserve">Подпись ученого секретаря </w:t>
            </w:r>
            <w:r>
              <w:rPr>
                <w:spacing w:val="-4"/>
                <w:sz w:val="28"/>
                <w:szCs w:val="28"/>
              </w:rPr>
              <w:br/>
            </w:r>
            <w:r w:rsidRPr="00581A98">
              <w:rPr>
                <w:spacing w:val="-4"/>
                <w:sz w:val="28"/>
                <w:szCs w:val="28"/>
              </w:rPr>
              <w:t>ПИЯФ</w:t>
            </w:r>
            <w:r>
              <w:rPr>
                <w:spacing w:val="-4"/>
                <w:sz w:val="28"/>
                <w:szCs w:val="28"/>
              </w:rPr>
              <w:t xml:space="preserve"> НИЦ КИ</w:t>
            </w:r>
            <w:r w:rsidRPr="00581A98">
              <w:rPr>
                <w:spacing w:val="-4"/>
                <w:sz w:val="28"/>
                <w:szCs w:val="28"/>
              </w:rPr>
              <w:t xml:space="preserve"> на второй странице автореферата.</w:t>
            </w:r>
          </w:p>
        </w:tc>
        <w:tc>
          <w:tcPr>
            <w:tcW w:w="5387" w:type="dxa"/>
            <w:shd w:val="clear" w:color="auto" w:fill="auto"/>
          </w:tcPr>
          <w:p w:rsidR="00956836" w:rsidRPr="00581A98" w:rsidRDefault="00956836" w:rsidP="000B3430">
            <w:pPr>
              <w:spacing w:before="80" w:after="60"/>
              <w:rPr>
                <w:spacing w:val="-4"/>
                <w:sz w:val="28"/>
                <w:szCs w:val="28"/>
              </w:rPr>
            </w:pPr>
            <w:r w:rsidRPr="00581A98">
              <w:rPr>
                <w:spacing w:val="-4"/>
                <w:sz w:val="28"/>
                <w:szCs w:val="28"/>
              </w:rPr>
              <w:t xml:space="preserve">Разрешение «в печать и в свет» </w:t>
            </w:r>
            <w:r>
              <w:rPr>
                <w:spacing w:val="-4"/>
                <w:sz w:val="28"/>
                <w:szCs w:val="28"/>
              </w:rPr>
              <w:br/>
            </w:r>
            <w:r w:rsidRPr="00581A98">
              <w:rPr>
                <w:spacing w:val="-4"/>
                <w:sz w:val="28"/>
                <w:szCs w:val="28"/>
              </w:rPr>
              <w:t>с печатью института, где будет проходить защита.</w:t>
            </w:r>
          </w:p>
        </w:tc>
      </w:tr>
    </w:tbl>
    <w:p w:rsidR="00956836" w:rsidRPr="00581A98" w:rsidRDefault="00956836" w:rsidP="00956836">
      <w:pPr>
        <w:ind w:firstLine="454"/>
        <w:jc w:val="both"/>
        <w:rPr>
          <w:b/>
          <w:i/>
          <w:sz w:val="28"/>
          <w:szCs w:val="28"/>
        </w:rPr>
      </w:pPr>
    </w:p>
    <w:p w:rsidR="00956836" w:rsidRPr="00581A98" w:rsidRDefault="00956836" w:rsidP="00956836">
      <w:pPr>
        <w:ind w:firstLine="709"/>
        <w:rPr>
          <w:b/>
          <w:i/>
          <w:sz w:val="28"/>
          <w:szCs w:val="28"/>
        </w:rPr>
      </w:pPr>
      <w:r w:rsidRPr="00581A98">
        <w:rPr>
          <w:i/>
          <w:spacing w:val="-4"/>
          <w:sz w:val="28"/>
          <w:szCs w:val="28"/>
        </w:rPr>
        <w:t xml:space="preserve">Авторам следует указать свой </w:t>
      </w:r>
      <w:r>
        <w:rPr>
          <w:i/>
          <w:spacing w:val="-4"/>
          <w:sz w:val="28"/>
          <w:szCs w:val="28"/>
        </w:rPr>
        <w:t>е</w:t>
      </w:r>
      <w:r w:rsidRPr="00581A98">
        <w:rPr>
          <w:i/>
          <w:spacing w:val="-4"/>
          <w:sz w:val="28"/>
          <w:szCs w:val="28"/>
        </w:rPr>
        <w:t>-</w:t>
      </w:r>
      <w:r w:rsidRPr="00581A98">
        <w:rPr>
          <w:i/>
          <w:spacing w:val="-4"/>
          <w:sz w:val="28"/>
          <w:szCs w:val="28"/>
          <w:lang w:val="en-US"/>
        </w:rPr>
        <w:t>mail</w:t>
      </w:r>
      <w:r w:rsidRPr="00581A98">
        <w:rPr>
          <w:i/>
          <w:spacing w:val="-4"/>
          <w:sz w:val="28"/>
          <w:szCs w:val="28"/>
        </w:rPr>
        <w:t xml:space="preserve"> для решения возможных вопросов.</w:t>
      </w:r>
    </w:p>
    <w:p w:rsidR="00956836" w:rsidRDefault="00956836" w:rsidP="00956836">
      <w:pPr>
        <w:ind w:firstLine="709"/>
        <w:jc w:val="both"/>
        <w:rPr>
          <w:b/>
          <w:sz w:val="28"/>
          <w:szCs w:val="28"/>
        </w:rPr>
      </w:pPr>
      <w:r w:rsidRPr="00581A98">
        <w:rPr>
          <w:b/>
          <w:sz w:val="28"/>
          <w:szCs w:val="28"/>
        </w:rPr>
        <w:t>Тираж выдается только по предоставлении подписанного сигнального экземпляра.</w:t>
      </w:r>
    </w:p>
    <w:p w:rsidR="006516E9" w:rsidRDefault="005F2E02"/>
    <w:sectPr w:rsidR="006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84B95"/>
    <w:multiLevelType w:val="hybridMultilevel"/>
    <w:tmpl w:val="B32AE11A"/>
    <w:lvl w:ilvl="0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6"/>
    <w:rsid w:val="004369E5"/>
    <w:rsid w:val="005C0811"/>
    <w:rsid w:val="005F2E02"/>
    <w:rsid w:val="00956836"/>
    <w:rsid w:val="00965DB3"/>
    <w:rsid w:val="00970402"/>
    <w:rsid w:val="00C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D9A6-0785-4A6B-A567-FBFC2818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836"/>
    <w:pPr>
      <w:keepNext/>
      <w:jc w:val="center"/>
      <w:outlineLvl w:val="0"/>
    </w:pPr>
    <w:rPr>
      <w:b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836"/>
    <w:rPr>
      <w:rFonts w:ascii="Times New Roman" w:eastAsia="Times New Roman" w:hAnsi="Times New Roman" w:cs="Times New Roman"/>
      <w:b/>
      <w:spacing w:val="-4"/>
      <w:sz w:val="20"/>
      <w:szCs w:val="20"/>
      <w:lang w:eastAsia="ru-RU"/>
    </w:rPr>
  </w:style>
  <w:style w:type="paragraph" w:styleId="a3">
    <w:name w:val="Body Text Indent"/>
    <w:basedOn w:val="a"/>
    <w:link w:val="a4"/>
    <w:rsid w:val="00956836"/>
    <w:pPr>
      <w:spacing w:before="80"/>
      <w:ind w:firstLine="45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6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56836"/>
    <w:pPr>
      <w:ind w:left="284" w:firstLine="45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56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6836"/>
    <w:pPr>
      <w:spacing w:before="80"/>
      <w:ind w:firstLine="45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568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56836"/>
    <w:rPr>
      <w:color w:val="0000FF"/>
      <w:u w:val="single"/>
    </w:rPr>
  </w:style>
  <w:style w:type="paragraph" w:styleId="a6">
    <w:name w:val="Normal (Web)"/>
    <w:basedOn w:val="a"/>
    <w:rsid w:val="00956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pi.spb.ru" TargetMode="External"/><Relationship Id="rId5" Type="http://schemas.openxmlformats.org/officeDocument/2006/relationships/hyperlink" Target="mailto:publish@pnpi.nrc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2016-06-21T07:13:00Z</cp:lastPrinted>
  <dcterms:created xsi:type="dcterms:W3CDTF">2016-06-17T11:25:00Z</dcterms:created>
  <dcterms:modified xsi:type="dcterms:W3CDTF">2016-06-21T07:15:00Z</dcterms:modified>
</cp:coreProperties>
</file>