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8644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8644E" w:rsidRPr="00D8644E">
        <w:rPr>
          <w:rStyle w:val="a9"/>
        </w:rPr>
        <w:t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3118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063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3118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063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70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118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63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D864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64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8644E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8644E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8644E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Pr="00F06873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b/>
                <w:sz w:val="18"/>
                <w:szCs w:val="18"/>
              </w:rPr>
            </w:pPr>
            <w:r w:rsidRPr="00D8644E">
              <w:rPr>
                <w:b/>
                <w:sz w:val="18"/>
                <w:szCs w:val="18"/>
              </w:rPr>
              <w:t>НИЦ "Курчатовский институт" - ПИЯФ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Pr="00F06873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молекулярной и радиационной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Pr="00F06873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молекулярной биофизики и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Pr="00F06873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биосинтеза белка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Pr="00F06873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Pr="00F06873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экспериментальной генетики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генетических исследований хроматина и репарации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экспериментальной генетики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генетических исследований хроматина и репарации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молекулярной биофизики и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молекулярной биофизики и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молекулярного моделирования и докинга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молекулярной генетики человека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молекулярной генетики человека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молекулярной и радиационной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биотехнологий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Центр доклинических и клинических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клеточной биологии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Экспериментально-биологическая клиника (виварий)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ветеринарный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доклинических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исследования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исследования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физики неупорядоченного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нейтронной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ядерной спектроскопии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физики нейтрона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научно-технического обеспечения экспериментов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 по техническим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инженерно-технического и административного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исследования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физики кристаллов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нейтронных физико-химических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детекторов излучений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Токарь-расточник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радиоэлектроники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кристалло-оптики заряженных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адронной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релятивистской ядерной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барионной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криогенной и сверхпроводящей техники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АУ Отделения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отделения по науке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физики элементарных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физики экзотических ядер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короткоживущих ядер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теоретической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Сектор теоретической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общим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экономике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директора по развитию реакторного комлекса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биомедицинским технологиям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заместителя директора по перспективным разработкам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института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Отделение перспективных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квантовой физики и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квантовой механики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Мюонная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наноструктурированных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технологии синтеза новых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химии и спектроскопии углеродных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физической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центрального пункта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центрального пункта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центрального пункта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режиму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экономики и финансов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расчетов по оплате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учета и расчетов из средств субсидий на госзадание и иные цели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учета нефинансовых активов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учета нефинансовых активов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по документообороту, общим и кадровым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обеспечения работы дирекции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по содержанию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содержания имущества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содержания корпусов общего назначения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Ремонтно-строительный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физики и техники реакторов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разделения изотопов водорода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коммуникаций и средств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структурированных кабельных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связи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охраны труда и экологической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по социальным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социальной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содержания социальных объектов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Транспортный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автогрейдера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2 класса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энергообеспечения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Теплоэнергетический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Цех эксплуатации и ремонта инженерных сетей (ЦЭРИС)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Электроучасток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Эксплуатационно-котельный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высшего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Инжиниринговый центр «Нейтронные технологии»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материаловедения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нейтронной оптики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текущей эксплуатации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стратегического планирования и реализации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ввода в эксплуатацию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 технологического оборудования и связанных с ним конструкций  3 разряда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 технологического оборудования и связанных с </w:t>
            </w:r>
            <w:r>
              <w:rPr>
                <w:sz w:val="18"/>
                <w:szCs w:val="18"/>
              </w:rPr>
              <w:lastRenderedPageBreak/>
              <w:t xml:space="preserve">ним конструкций  3 разряда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сопровождения эксплуатационной 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по реализации проектов и капитальным вложениям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Сметный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технического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строительного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технического сопровождения и планирования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строительного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Архитектурный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главный архитектор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АУ Управление по реализации проектов и капитальным вложениям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медицинской радиологии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Лаборатория медицинской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Музейно-библиотечный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Музейно-библиотечный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музейно-библиотечным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проектов и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научно-технического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эксплуатации комплекса ядерных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Цех эксплуатации реактора ВВР-М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электриков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механиков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Цех дезактивации (ЦД)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переработки радиоактивных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Переработчик радиоактивных отходов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инженерно-технического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обслуживания и ремонта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радиационной безопасности ЦД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АУ Управление эксплуатации комплекса ядерных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организации документооборота УЭКЯУ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УЭКЯУ Цех эксплуатации реактора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реактора 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главного механика реактора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грузоподъемного оборудования и перегрузки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механиков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радиационной безопасности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Инженер-дозиметрист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эксплуатации и ремонта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контрольно-измерительных приборов и автоматики/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системы управления и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управлению реактором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управлению реактором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управлению реактором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Производственно-технический отдел РК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связи и пожарной сигнализации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Химико-технологический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химико-технологических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электроснабжения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основного электроснабжения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Оперативно-диспетчерская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распределенного автоматизированного комплекса управления реакторными системами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Управление технического заказчика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строительных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внутренних санитарно-технических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 xml:space="preserve">АУ Управление технического </w:t>
            </w:r>
            <w:r w:rsidRPr="00D8644E">
              <w:rPr>
                <w:i/>
                <w:sz w:val="18"/>
                <w:szCs w:val="18"/>
              </w:rPr>
              <w:lastRenderedPageBreak/>
              <w:t>заказчика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строительных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учета и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планирования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учета и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Бюро исполнительной документации УТЗ и ЦЭР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строительных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Геодезическая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Бюро проектно-сметной и рабочей документации УТЗ и ЦЭР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Служба организации документооборота УТЗ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Научный центр комплексной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 xml:space="preserve">Отдел научно-технических </w:t>
            </w:r>
            <w:r w:rsidRPr="00D8644E">
              <w:rPr>
                <w:i/>
                <w:sz w:val="18"/>
                <w:szCs w:val="18"/>
              </w:rPr>
              <w:lastRenderedPageBreak/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технической поддержки (аварийный центр)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Центр по подготовке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организации обучения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Контрактная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размещения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международного сотрудничества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Группа выезда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со знанием иностранного языка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со знанием иностранного языка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i/>
                <w:sz w:val="18"/>
                <w:szCs w:val="18"/>
              </w:rPr>
            </w:pPr>
            <w:r w:rsidRPr="00D8644E">
              <w:rPr>
                <w:i/>
                <w:sz w:val="18"/>
                <w:szCs w:val="18"/>
              </w:rPr>
              <w:t>Отдел международного сотрудничества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644E" w:rsidRPr="00F06873" w:rsidTr="004654AF">
        <w:tc>
          <w:tcPr>
            <w:tcW w:w="959" w:type="dxa"/>
            <w:shd w:val="clear" w:color="auto" w:fill="auto"/>
            <w:vAlign w:val="center"/>
          </w:tcPr>
          <w:p w:rsid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644E" w:rsidRPr="00D8644E" w:rsidRDefault="00D864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644E" w:rsidRDefault="00D864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8644E">
        <w:rPr>
          <w:rStyle w:val="a9"/>
        </w:rPr>
        <w:t>26.11.2025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644E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644E" w:rsidP="009D6532">
            <w:pPr>
              <w:pStyle w:val="aa"/>
            </w:pPr>
            <w:r>
              <w:t>Реунов Вячеслав Вячеславович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644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8644E" w:rsidRPr="000905BE" w:rsidTr="002312F3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D8644E" w:rsidRPr="00D8644E" w:rsidRDefault="00D8644E" w:rsidP="00D8644E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 xml:space="preserve">Начальник управления охраны труда и экологической безопасности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Зимина Наталья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644E" w:rsidP="009D6532">
            <w:pPr>
              <w:pStyle w:val="aa"/>
            </w:pPr>
            <w:r>
              <w:t>Заместитель руководителя отделения нейтронных исследований по науке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644E" w:rsidP="009D6532">
            <w:pPr>
              <w:pStyle w:val="aa"/>
            </w:pPr>
            <w:r>
              <w:t>Пирожков Александр Николаевич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644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Главный инженер отделения физики высоких энергий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Гаврилов Геннадий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Заместитель руководителя отделения молекулярной и радиационной биофизики по науке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Лебедев Дмитрий Витальевич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Заместитель руководителя инжинирингового центра «Нейтронные технологии» по общим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Смелягина Наталья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lastRenderedPageBreak/>
              <w:t>Начальник службы радиационной безопасности ПИК цеха эксплуатации реактора ПИК управления эксплуатации комплекса ядерных установок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Николаев Константин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Начальник правового управления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Сницер Михаил Геннадьевич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Начальник отдела труда и заработной платы управления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Ундерова Лариса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Начальник отдела кадров управления по документообороту, общим и кадровым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Зиновьева Анастасия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Найдёнышев Андрей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Заместитель руководителя службы по охране труда СОТ УОТЭБ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Семенова Оксана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Специалист по охране труда 1 категории СОТ УОТЭБ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Герасимова Светлана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Председатель профкома профсоюзной организации ПИЯФ(по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Грошева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Председатель комиссии охраны труда при профкоме ПИЯФ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  <w:r>
              <w:t>Рябов Алексей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644E" w:rsidRPr="00D8644E" w:rsidRDefault="00D8644E" w:rsidP="009D6532">
            <w:pPr>
              <w:pStyle w:val="aa"/>
            </w:pPr>
          </w:p>
        </w:tc>
      </w:tr>
      <w:tr w:rsidR="00D8644E" w:rsidRPr="00D8644E" w:rsidTr="00D8644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644E" w:rsidRPr="00D8644E" w:rsidRDefault="00D8644E" w:rsidP="009D6532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8644E" w:rsidTr="00D8644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644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644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644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644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644E" w:rsidRDefault="00D8644E" w:rsidP="002743B5">
            <w:pPr>
              <w:pStyle w:val="aa"/>
            </w:pPr>
            <w:r w:rsidRPr="00D8644E">
              <w:t>Никитюк Станислав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644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644E" w:rsidRDefault="00D8644E" w:rsidP="002743B5">
            <w:pPr>
              <w:pStyle w:val="aa"/>
            </w:pPr>
            <w:r>
              <w:t>26.11.2025</w:t>
            </w:r>
          </w:p>
        </w:tc>
      </w:tr>
      <w:tr w:rsidR="002743B5" w:rsidRPr="00D8644E" w:rsidTr="00D8644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8644E" w:rsidRDefault="00D8644E" w:rsidP="002743B5">
            <w:pPr>
              <w:pStyle w:val="aa"/>
              <w:rPr>
                <w:b/>
                <w:vertAlign w:val="superscript"/>
              </w:rPr>
            </w:pPr>
            <w:r w:rsidRPr="00D8644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8644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8644E" w:rsidRDefault="00D8644E" w:rsidP="002743B5">
            <w:pPr>
              <w:pStyle w:val="aa"/>
              <w:rPr>
                <w:b/>
                <w:vertAlign w:val="superscript"/>
              </w:rPr>
            </w:pPr>
            <w:r w:rsidRPr="00D864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8644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8644E" w:rsidRDefault="00D8644E" w:rsidP="002743B5">
            <w:pPr>
              <w:pStyle w:val="aa"/>
              <w:rPr>
                <w:b/>
                <w:vertAlign w:val="superscript"/>
              </w:rPr>
            </w:pPr>
            <w:r w:rsidRPr="00D8644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D8644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8644E" w:rsidRDefault="00D8644E" w:rsidP="002743B5">
            <w:pPr>
              <w:pStyle w:val="aa"/>
              <w:rPr>
                <w:vertAlign w:val="superscript"/>
              </w:rPr>
            </w:pPr>
            <w:r w:rsidRPr="00D8644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C7" w:rsidRDefault="00EE32C7" w:rsidP="00D8644E">
      <w:r>
        <w:separator/>
      </w:r>
    </w:p>
  </w:endnote>
  <w:endnote w:type="continuationSeparator" w:id="0">
    <w:p w:rsidR="00EE32C7" w:rsidRDefault="00EE32C7" w:rsidP="00D8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C7" w:rsidRDefault="00EE32C7" w:rsidP="00D8644E">
      <w:r>
        <w:separator/>
      </w:r>
    </w:p>
  </w:footnote>
  <w:footnote w:type="continuationSeparator" w:id="0">
    <w:p w:rsidR="00EE32C7" w:rsidRDefault="00EE32C7" w:rsidP="00D8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Россия, г. Санкт-Петербург, ВН.ТЕР.Г. Муниципальный округ Невская Застава, ул. Крупской, д. 51, корп. 2, лит. А, пом. 8,10,11, 53-57, 59-61"/>
    <w:docVar w:name="att_org_dop" w:val="Отсутствует"/>
    <w:docVar w:name="att_org_email" w:val="sout@ectrud.ru"/>
    <w:docVar w:name="att_org_name" w:val="Общество с ограниченной ответственностью &quot;Единый центр оценки труда&quot;"/>
    <w:docVar w:name="att_org_reg_date" w:val="07.09.2016"/>
    <w:docVar w:name="att_org_reg_num" w:val="360"/>
    <w:docVar w:name="boss_fio" w:val="Давыдов Денис Владимирович"/>
    <w:docVar w:name="ceh_info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doc_name" w:val="Документ2"/>
    <w:docVar w:name="doc_type" w:val="5"/>
    <w:docVar w:name="fill_date" w:val="26.11.2025"/>
    <w:docVar w:name="org_guid" w:val="EC68041BF00E4EF887A2CDDFE261B2D4"/>
    <w:docVar w:name="org_id" w:val="178"/>
    <w:docVar w:name="org_name" w:val="     "/>
    <w:docVar w:name="pers_guids" w:val="BCB10AF1EF8144EC9A845A2A3D590029@151-719-673 73"/>
    <w:docVar w:name="pers_snils" w:val="BCB10AF1EF8144EC9A845A2A3D590029@151-719-673 73"/>
    <w:docVar w:name="podr_id" w:val="org_178"/>
    <w:docVar w:name="pred_dolg" w:val="Главный инженер"/>
    <w:docVar w:name="pred_fio" w:val="Реунов Вячеслав Вячеславович"/>
    <w:docVar w:name="prikaz_sout" w:val="817"/>
    <w:docVar w:name="rbtd_adr" w:val="     "/>
    <w:docVar w:name="rbtd_name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step_test" w:val="6"/>
    <w:docVar w:name="sv_docs" w:val="1"/>
  </w:docVars>
  <w:rsids>
    <w:rsidRoot w:val="00D8644E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B4502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8644E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E32C7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75CE78-6D55-4E66-A94D-0C5B4D2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864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8644E"/>
    <w:rPr>
      <w:sz w:val="24"/>
    </w:rPr>
  </w:style>
  <w:style w:type="paragraph" w:styleId="ad">
    <w:name w:val="footer"/>
    <w:basedOn w:val="a"/>
    <w:link w:val="ae"/>
    <w:rsid w:val="00D864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864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19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naydenyshchev_aa</cp:lastModifiedBy>
  <cp:revision>2</cp:revision>
  <dcterms:created xsi:type="dcterms:W3CDTF">2025-12-23T12:12:00Z</dcterms:created>
  <dcterms:modified xsi:type="dcterms:W3CDTF">2025-12-23T12:12:00Z</dcterms:modified>
</cp:coreProperties>
</file>