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204" w:rsidRPr="00FE4B37" w:rsidRDefault="00640204" w:rsidP="00640204">
      <w:pPr>
        <w:shd w:val="clear" w:color="auto" w:fill="FFFFFF"/>
        <w:jc w:val="center"/>
        <w:rPr>
          <w:rFonts w:ascii="Arial Cyr" w:hAnsi="Arial Cyr" w:cs="Arial Cyr"/>
          <w:b/>
          <w:sz w:val="28"/>
          <w:szCs w:val="28"/>
        </w:rPr>
      </w:pPr>
      <w:bookmarkStart w:id="0" w:name="_GoBack"/>
      <w:bookmarkEnd w:id="0"/>
      <w:r w:rsidRPr="00FE4B37">
        <w:rPr>
          <w:rFonts w:ascii="Arial Cyr" w:hAnsi="Arial Cyr" w:cs="Arial Cyr"/>
          <w:b/>
          <w:sz w:val="28"/>
          <w:szCs w:val="28"/>
        </w:rPr>
        <w:t xml:space="preserve">Структура </w:t>
      </w:r>
      <w:proofErr w:type="spellStart"/>
      <w:r w:rsidRPr="00FE4B37">
        <w:rPr>
          <w:rFonts w:ascii="Arial Cyr" w:hAnsi="Arial Cyr" w:cs="Arial Cyr"/>
          <w:b/>
          <w:sz w:val="28"/>
          <w:szCs w:val="28"/>
        </w:rPr>
        <w:t>пиролизата</w:t>
      </w:r>
      <w:proofErr w:type="spellEnd"/>
      <w:r w:rsidRPr="00FE4B37">
        <w:rPr>
          <w:rFonts w:ascii="Arial Cyr" w:hAnsi="Arial Cyr" w:cs="Arial Cyr"/>
          <w:b/>
          <w:sz w:val="28"/>
          <w:szCs w:val="28"/>
        </w:rPr>
        <w:t xml:space="preserve"> </w:t>
      </w:r>
      <w:proofErr w:type="spellStart"/>
      <w:r w:rsidRPr="00FE4B37">
        <w:rPr>
          <w:rFonts w:ascii="Arial Cyr" w:hAnsi="Arial Cyr" w:cs="Arial Cyr"/>
          <w:b/>
          <w:sz w:val="28"/>
          <w:szCs w:val="28"/>
        </w:rPr>
        <w:t>дифталоцианина</w:t>
      </w:r>
      <w:proofErr w:type="spellEnd"/>
      <w:r w:rsidRPr="00FE4B37">
        <w:rPr>
          <w:rFonts w:ascii="Arial Cyr" w:hAnsi="Arial Cyr" w:cs="Arial Cyr"/>
          <w:b/>
          <w:sz w:val="28"/>
          <w:szCs w:val="28"/>
        </w:rPr>
        <w:t xml:space="preserve"> иттрия </w:t>
      </w:r>
      <w:r w:rsidRPr="00FE4B37">
        <w:rPr>
          <w:rFonts w:ascii="Arial Cyr" w:hAnsi="Arial Cyr" w:cs="Arial Cyr"/>
          <w:b/>
          <w:sz w:val="28"/>
          <w:szCs w:val="28"/>
        </w:rPr>
        <w:br/>
        <w:t>по данным просвечивающей электронной микроскопии</w:t>
      </w:r>
      <w:r w:rsidRPr="00FE4B37">
        <w:rPr>
          <w:rFonts w:ascii="Arial Cyr" w:hAnsi="Arial Cyr" w:cs="Arial Cyr"/>
          <w:b/>
          <w:sz w:val="28"/>
          <w:szCs w:val="28"/>
        </w:rPr>
        <w:br/>
        <w:t xml:space="preserve">и </w:t>
      </w:r>
      <w:proofErr w:type="spellStart"/>
      <w:r w:rsidRPr="00FE4B37">
        <w:rPr>
          <w:rFonts w:ascii="Arial Cyr" w:hAnsi="Arial Cyr" w:cs="Arial Cyr"/>
          <w:b/>
          <w:sz w:val="28"/>
          <w:szCs w:val="28"/>
        </w:rPr>
        <w:t>малоуглового</w:t>
      </w:r>
      <w:proofErr w:type="spellEnd"/>
      <w:r w:rsidRPr="00FE4B37">
        <w:rPr>
          <w:rFonts w:ascii="Arial Cyr" w:hAnsi="Arial Cyr" w:cs="Arial Cyr"/>
          <w:b/>
          <w:sz w:val="28"/>
          <w:szCs w:val="28"/>
        </w:rPr>
        <w:t xml:space="preserve"> рассеяния нейтронов</w:t>
      </w:r>
    </w:p>
    <w:p w:rsidR="00640204" w:rsidRPr="00FE4B37" w:rsidRDefault="00640204" w:rsidP="00640204">
      <w:pPr>
        <w:shd w:val="clear" w:color="auto" w:fill="FFFFFF"/>
        <w:rPr>
          <w:rFonts w:ascii="Arial Cyr" w:hAnsi="Arial Cyr" w:cs="Arial Cyr"/>
          <w:sz w:val="24"/>
          <w:szCs w:val="24"/>
        </w:rPr>
      </w:pPr>
    </w:p>
    <w:p w:rsidR="00640204" w:rsidRPr="00FE4B37" w:rsidRDefault="00640204" w:rsidP="00640204">
      <w:pPr>
        <w:shd w:val="clear" w:color="auto" w:fill="FFFFFF"/>
        <w:jc w:val="center"/>
        <w:rPr>
          <w:rFonts w:ascii="Arial Cyr" w:hAnsi="Arial Cyr" w:cs="Arial Cyr"/>
          <w:b/>
          <w:i/>
          <w:sz w:val="24"/>
          <w:szCs w:val="24"/>
        </w:rPr>
      </w:pPr>
      <w:r w:rsidRPr="00FE4B37">
        <w:rPr>
          <w:rFonts w:ascii="Arial Cyr" w:hAnsi="Arial Cyr" w:cs="Arial Cyr"/>
          <w:b/>
          <w:i/>
          <w:sz w:val="24"/>
          <w:szCs w:val="24"/>
        </w:rPr>
        <w:t xml:space="preserve">В. Ю. </w:t>
      </w:r>
      <w:proofErr w:type="spellStart"/>
      <w:r w:rsidRPr="00FE4B37">
        <w:rPr>
          <w:rFonts w:ascii="Arial Cyr" w:hAnsi="Arial Cyr" w:cs="Arial Cyr"/>
          <w:b/>
          <w:i/>
          <w:sz w:val="24"/>
          <w:szCs w:val="24"/>
        </w:rPr>
        <w:t>Байрамуков</w:t>
      </w:r>
      <w:proofErr w:type="spellEnd"/>
      <w:r w:rsidRPr="00FE4B37">
        <w:rPr>
          <w:rFonts w:ascii="Arial Cyr" w:hAnsi="Arial Cyr" w:cs="Arial Cyr"/>
          <w:b/>
          <w:i/>
          <w:sz w:val="24"/>
          <w:szCs w:val="24"/>
        </w:rPr>
        <w:t>, М. Ю. Пресняков, В. Т. Лебедев</w:t>
      </w:r>
    </w:p>
    <w:p w:rsidR="00640204" w:rsidRPr="00FE4B37" w:rsidRDefault="00640204" w:rsidP="00640204">
      <w:pPr>
        <w:shd w:val="clear" w:color="auto" w:fill="FFFFFF"/>
        <w:jc w:val="both"/>
        <w:rPr>
          <w:rFonts w:ascii="Arial Cyr" w:hAnsi="Arial Cyr" w:cs="Arial Cyr"/>
          <w:b/>
          <w:bCs/>
          <w:sz w:val="24"/>
          <w:szCs w:val="24"/>
        </w:rPr>
      </w:pPr>
    </w:p>
    <w:p w:rsidR="00640204" w:rsidRPr="00FE4B37" w:rsidRDefault="00640204" w:rsidP="00640204">
      <w:pPr>
        <w:shd w:val="clear" w:color="auto" w:fill="FFFFFF"/>
        <w:jc w:val="center"/>
        <w:rPr>
          <w:rFonts w:ascii="Arial Cyr" w:hAnsi="Arial Cyr" w:cs="Arial Cyr"/>
          <w:b/>
          <w:bCs/>
          <w:sz w:val="24"/>
          <w:szCs w:val="24"/>
        </w:rPr>
      </w:pPr>
      <w:r w:rsidRPr="00FE4B37">
        <w:rPr>
          <w:rFonts w:ascii="Arial Cyr" w:hAnsi="Arial Cyr" w:cs="Arial Cyr"/>
          <w:b/>
          <w:bCs/>
          <w:sz w:val="24"/>
          <w:szCs w:val="24"/>
        </w:rPr>
        <w:t>Аннотация</w:t>
      </w:r>
    </w:p>
    <w:p w:rsidR="00640204" w:rsidRPr="00FE4B37" w:rsidRDefault="00640204" w:rsidP="00640204">
      <w:pPr>
        <w:shd w:val="clear" w:color="auto" w:fill="FFFFFF"/>
        <w:jc w:val="both"/>
        <w:rPr>
          <w:rFonts w:ascii="Arial Cyr" w:hAnsi="Arial Cyr" w:cs="Arial Cyr"/>
          <w:sz w:val="24"/>
          <w:szCs w:val="24"/>
        </w:rPr>
      </w:pPr>
    </w:p>
    <w:p w:rsidR="00FE4B37" w:rsidRPr="00FE4B37" w:rsidRDefault="00FE4B37" w:rsidP="00FE4B37">
      <w:pPr>
        <w:shd w:val="clear" w:color="auto" w:fill="FFFFFF"/>
        <w:ind w:firstLine="284"/>
        <w:jc w:val="center"/>
        <w:rPr>
          <w:rFonts w:ascii="Arial Cyr" w:eastAsia="Calibri" w:hAnsi="Arial Cyr" w:cs="Arial Cyr"/>
          <w:sz w:val="24"/>
          <w:szCs w:val="24"/>
          <w:lang w:eastAsia="en-US"/>
        </w:rPr>
      </w:pPr>
      <w:bookmarkStart w:id="1" w:name="_Hlk16755222"/>
    </w:p>
    <w:p w:rsidR="00FE4B37" w:rsidRPr="00CF3E91" w:rsidRDefault="00FE4B37" w:rsidP="00FE4B37">
      <w:pPr>
        <w:shd w:val="clear" w:color="auto" w:fill="FFFFFF"/>
        <w:ind w:firstLine="284"/>
        <w:jc w:val="both"/>
        <w:rPr>
          <w:rFonts w:ascii="Arial Cyr" w:eastAsia="Calibri" w:hAnsi="Arial Cyr"/>
          <w:sz w:val="24"/>
          <w:szCs w:val="24"/>
          <w:lang w:eastAsia="en-US"/>
        </w:rPr>
      </w:pPr>
      <w:r w:rsidRPr="00FE4B37">
        <w:rPr>
          <w:rFonts w:ascii="Arial Cyr" w:eastAsia="Calibri" w:hAnsi="Arial Cyr" w:cs="Arial Cyr"/>
          <w:sz w:val="24"/>
          <w:szCs w:val="24"/>
          <w:lang w:eastAsia="en-US"/>
        </w:rPr>
        <w:t xml:space="preserve">Методом просвечивающей электронной микроскопии и </w:t>
      </w:r>
      <w:proofErr w:type="spellStart"/>
      <w:r w:rsidRPr="00FE4B37">
        <w:rPr>
          <w:rFonts w:ascii="Arial Cyr" w:eastAsia="Calibri" w:hAnsi="Arial Cyr" w:cs="Arial Cyr"/>
          <w:sz w:val="24"/>
          <w:szCs w:val="24"/>
          <w:lang w:eastAsia="en-US"/>
        </w:rPr>
        <w:t>малоуглового</w:t>
      </w:r>
      <w:proofErr w:type="spellEnd"/>
      <w:r w:rsidRPr="00FE4B37">
        <w:rPr>
          <w:rFonts w:ascii="Arial Cyr" w:eastAsia="Calibri" w:hAnsi="Arial Cyr" w:cs="Arial Cyr"/>
          <w:sz w:val="24"/>
          <w:szCs w:val="24"/>
          <w:lang w:eastAsia="en-US"/>
        </w:rPr>
        <w:t xml:space="preserve"> рассеяния нейтронов изучены порошки </w:t>
      </w:r>
      <w:proofErr w:type="spellStart"/>
      <w:r w:rsidRPr="00FE4B37">
        <w:rPr>
          <w:rFonts w:ascii="Arial Cyr" w:eastAsia="Calibri" w:hAnsi="Arial Cyr" w:cs="Arial Cyr"/>
          <w:sz w:val="24"/>
          <w:szCs w:val="24"/>
          <w:lang w:eastAsia="en-US"/>
        </w:rPr>
        <w:t>пиролизатов</w:t>
      </w:r>
      <w:proofErr w:type="spellEnd"/>
      <w:r w:rsidRPr="00FE4B37">
        <w:rPr>
          <w:rFonts w:ascii="Arial Cyr" w:eastAsia="Calibri" w:hAnsi="Arial Cyr" w:cs="Arial Cyr"/>
          <w:sz w:val="24"/>
          <w:szCs w:val="24"/>
          <w:lang w:eastAsia="en-US"/>
        </w:rPr>
        <w:t xml:space="preserve"> </w:t>
      </w:r>
      <w:proofErr w:type="spellStart"/>
      <w:r w:rsidRPr="00FE4B37">
        <w:rPr>
          <w:rFonts w:ascii="Arial Cyr" w:eastAsia="Calibri" w:hAnsi="Arial Cyr" w:cs="Arial Cyr"/>
          <w:sz w:val="24"/>
          <w:szCs w:val="24"/>
          <w:lang w:eastAsia="en-US"/>
        </w:rPr>
        <w:t>дифталоцианина</w:t>
      </w:r>
      <w:proofErr w:type="spellEnd"/>
      <w:r w:rsidRPr="00FE4B37">
        <w:rPr>
          <w:rFonts w:ascii="Arial Cyr" w:eastAsia="Calibri" w:hAnsi="Arial Cyr" w:cs="Arial Cyr"/>
          <w:sz w:val="24"/>
          <w:szCs w:val="24"/>
          <w:lang w:eastAsia="en-US"/>
        </w:rPr>
        <w:t xml:space="preserve"> иттрия, полученные при пиролизе в температурном интервале 900–1 500 °С. Показано, что с ростом температуры пиролиза аморфная углеродная матрица </w:t>
      </w:r>
      <w:proofErr w:type="spellStart"/>
      <w:r w:rsidRPr="00FE4B37">
        <w:rPr>
          <w:rFonts w:ascii="Arial Cyr" w:eastAsia="Calibri" w:hAnsi="Arial Cyr" w:cs="Arial Cyr"/>
          <w:sz w:val="24"/>
          <w:szCs w:val="24"/>
          <w:lang w:eastAsia="en-US"/>
        </w:rPr>
        <w:t>графитизируется</w:t>
      </w:r>
      <w:proofErr w:type="spellEnd"/>
      <w:r w:rsidRPr="00FE4B37">
        <w:rPr>
          <w:rFonts w:ascii="Arial Cyr" w:eastAsia="Calibri" w:hAnsi="Arial Cyr" w:cs="Arial Cyr"/>
          <w:sz w:val="24"/>
          <w:szCs w:val="24"/>
          <w:lang w:eastAsia="en-US"/>
        </w:rPr>
        <w:t xml:space="preserve">, а металл, инкорпорированный в нее в виде </w:t>
      </w:r>
      <w:proofErr w:type="spellStart"/>
      <w:r w:rsidRPr="00FE4B37">
        <w:rPr>
          <w:rFonts w:ascii="Arial Cyr" w:eastAsia="Calibri" w:hAnsi="Arial Cyr" w:cs="Arial Cyr"/>
          <w:sz w:val="24"/>
          <w:szCs w:val="24"/>
          <w:lang w:eastAsia="en-US"/>
        </w:rPr>
        <w:t>наноразмерных</w:t>
      </w:r>
      <w:proofErr w:type="spellEnd"/>
      <w:r w:rsidRPr="00FE4B37">
        <w:rPr>
          <w:rFonts w:ascii="Arial Cyr" w:eastAsia="Calibri" w:hAnsi="Arial Cyr" w:cs="Arial Cyr"/>
          <w:sz w:val="24"/>
          <w:szCs w:val="24"/>
          <w:lang w:eastAsia="en-US"/>
        </w:rPr>
        <w:t xml:space="preserve"> разреженных кластеров, </w:t>
      </w:r>
      <w:proofErr w:type="spellStart"/>
      <w:r w:rsidRPr="00FE4B37">
        <w:rPr>
          <w:rFonts w:ascii="Arial Cyr" w:eastAsia="Calibri" w:hAnsi="Arial Cyr" w:cs="Arial Cyr"/>
          <w:sz w:val="24"/>
          <w:szCs w:val="24"/>
          <w:lang w:eastAsia="en-US"/>
        </w:rPr>
        <w:t>сегрегирует</w:t>
      </w:r>
      <w:proofErr w:type="spellEnd"/>
      <w:r w:rsidRPr="00FE4B37">
        <w:rPr>
          <w:rFonts w:ascii="Arial Cyr" w:eastAsia="Calibri" w:hAnsi="Arial Cyr" w:cs="Arial Cyr"/>
          <w:sz w:val="24"/>
          <w:szCs w:val="24"/>
          <w:lang w:eastAsia="en-US"/>
        </w:rPr>
        <w:t xml:space="preserve"> с образованием кристаллов</w:t>
      </w:r>
      <w:r w:rsidRPr="00CF3E91">
        <w:rPr>
          <w:rFonts w:ascii="Arial Cyr" w:eastAsia="Calibri" w:hAnsi="Arial Cyr"/>
          <w:sz w:val="24"/>
          <w:szCs w:val="24"/>
          <w:lang w:eastAsia="en-US"/>
        </w:rPr>
        <w:t xml:space="preserve"> </w:t>
      </w:r>
      <w:r w:rsidRPr="00F3216F">
        <w:rPr>
          <w:rFonts w:ascii="Symbol" w:eastAsia="Calibri" w:hAnsi="Symbol"/>
          <w:sz w:val="24"/>
          <w:szCs w:val="24"/>
          <w:lang w:eastAsia="en-US"/>
        </w:rPr>
        <w:t></w:t>
      </w:r>
      <w:r w:rsidRPr="00CF3E91">
        <w:rPr>
          <w:rFonts w:ascii="Arial Cyr" w:eastAsia="Calibri" w:hAnsi="Arial Cyr"/>
          <w:sz w:val="24"/>
          <w:szCs w:val="24"/>
          <w:lang w:eastAsia="en-US"/>
        </w:rPr>
        <w:t xml:space="preserve">-иттрия в графитовой оболочке. Порошки </w:t>
      </w:r>
      <w:proofErr w:type="spellStart"/>
      <w:r w:rsidRPr="00CF3E91">
        <w:rPr>
          <w:rFonts w:ascii="Arial Cyr" w:eastAsia="Calibri" w:hAnsi="Arial Cyr"/>
          <w:sz w:val="24"/>
          <w:szCs w:val="24"/>
          <w:lang w:eastAsia="en-US"/>
        </w:rPr>
        <w:t>пиролизатов</w:t>
      </w:r>
      <w:proofErr w:type="spellEnd"/>
      <w:r w:rsidRPr="00CF3E91">
        <w:rPr>
          <w:rFonts w:ascii="Arial Cyr" w:eastAsia="Calibri" w:hAnsi="Arial Cyr"/>
          <w:sz w:val="24"/>
          <w:szCs w:val="24"/>
          <w:lang w:eastAsia="en-US"/>
        </w:rPr>
        <w:t xml:space="preserve"> представляют собой фрактальные структуры, плотность упаковки которых зависит от температуры. </w:t>
      </w:r>
      <w:r w:rsidR="003877FD">
        <w:rPr>
          <w:rFonts w:ascii="Arial Cyr" w:eastAsia="Calibri" w:hAnsi="Arial Cyr"/>
          <w:sz w:val="24"/>
          <w:szCs w:val="24"/>
          <w:lang w:eastAsia="en-US"/>
        </w:rPr>
        <w:t xml:space="preserve"> </w:t>
      </w:r>
      <w:r w:rsidRPr="00CF3E91">
        <w:rPr>
          <w:rFonts w:ascii="Arial Cyr" w:eastAsia="Calibri" w:hAnsi="Arial Cyr"/>
          <w:sz w:val="24"/>
          <w:szCs w:val="24"/>
          <w:lang w:eastAsia="en-US"/>
        </w:rPr>
        <w:t>Соответствие кристаллической решетки</w:t>
      </w:r>
      <w:r>
        <w:rPr>
          <w:rFonts w:ascii="Arial Cyr" w:eastAsia="Calibri" w:hAnsi="Arial Cyr"/>
          <w:sz w:val="24"/>
          <w:szCs w:val="24"/>
          <w:lang w:eastAsia="en-US"/>
        </w:rPr>
        <w:t xml:space="preserve"> </w:t>
      </w:r>
      <w:r>
        <w:rPr>
          <w:rFonts w:ascii="Arial Cyr" w:eastAsia="Calibri" w:hAnsi="Arial Cyr"/>
          <w:sz w:val="24"/>
          <w:szCs w:val="24"/>
          <w:lang w:eastAsia="en-US"/>
        </w:rPr>
        <w:br/>
      </w:r>
      <w:r w:rsidRPr="00F3216F">
        <w:rPr>
          <w:rFonts w:ascii="Symbol" w:eastAsia="Calibri" w:hAnsi="Symbol"/>
          <w:sz w:val="24"/>
          <w:szCs w:val="24"/>
          <w:lang w:eastAsia="en-US"/>
        </w:rPr>
        <w:t></w:t>
      </w:r>
      <w:r w:rsidRPr="00CF3E91">
        <w:rPr>
          <w:rFonts w:ascii="Arial Cyr" w:eastAsia="Calibri" w:hAnsi="Arial Cyr"/>
          <w:sz w:val="24"/>
          <w:szCs w:val="24"/>
          <w:lang w:eastAsia="en-US"/>
        </w:rPr>
        <w:t>-</w:t>
      </w:r>
      <w:proofErr w:type="gramStart"/>
      <w:r w:rsidRPr="00CF3E91">
        <w:rPr>
          <w:rFonts w:ascii="Arial Cyr" w:eastAsia="Calibri" w:hAnsi="Arial Cyr"/>
          <w:sz w:val="24"/>
          <w:szCs w:val="24"/>
          <w:lang w:eastAsia="en-US"/>
        </w:rPr>
        <w:t xml:space="preserve">иттрия </w:t>
      </w:r>
      <w:r w:rsidR="003877FD">
        <w:rPr>
          <w:rFonts w:ascii="Arial Cyr" w:eastAsia="Calibri" w:hAnsi="Arial Cyr"/>
          <w:sz w:val="24"/>
          <w:szCs w:val="24"/>
          <w:lang w:eastAsia="en-US"/>
        </w:rPr>
        <w:t> </w:t>
      </w:r>
      <w:r w:rsidRPr="00CF3E91">
        <w:rPr>
          <w:rFonts w:ascii="Arial Cyr" w:eastAsia="Calibri" w:hAnsi="Arial Cyr"/>
          <w:sz w:val="24"/>
          <w:szCs w:val="24"/>
          <w:lang w:eastAsia="en-US"/>
        </w:rPr>
        <w:t>структурному</w:t>
      </w:r>
      <w:proofErr w:type="gramEnd"/>
      <w:r w:rsidRPr="00CF3E91">
        <w:rPr>
          <w:rFonts w:ascii="Arial Cyr" w:eastAsia="Calibri" w:hAnsi="Arial Cyr"/>
          <w:sz w:val="24"/>
          <w:szCs w:val="24"/>
          <w:lang w:eastAsia="en-US"/>
        </w:rPr>
        <w:t xml:space="preserve"> типу магния, характерному для </w:t>
      </w:r>
      <w:r w:rsidR="003877FD">
        <w:rPr>
          <w:rFonts w:ascii="Arial Cyr" w:eastAsia="Calibri" w:hAnsi="Arial Cyr"/>
          <w:sz w:val="24"/>
          <w:szCs w:val="24"/>
          <w:lang w:eastAsia="en-US"/>
        </w:rPr>
        <w:t> </w:t>
      </w:r>
      <w:r w:rsidRPr="00CF3E91">
        <w:rPr>
          <w:rFonts w:ascii="Arial Cyr" w:eastAsia="Calibri" w:hAnsi="Arial Cyr"/>
          <w:sz w:val="24"/>
          <w:szCs w:val="24"/>
          <w:lang w:eastAsia="en-US"/>
        </w:rPr>
        <w:t xml:space="preserve">большинства лантаноидов и актиноидов – америция, кюрия, предопределяет простой и эффективный метод создания </w:t>
      </w:r>
      <w:proofErr w:type="spellStart"/>
      <w:r w:rsidRPr="00CF3E91">
        <w:rPr>
          <w:rFonts w:ascii="Arial Cyr" w:eastAsia="Calibri" w:hAnsi="Arial Cyr"/>
          <w:sz w:val="24"/>
          <w:szCs w:val="24"/>
          <w:lang w:eastAsia="en-US"/>
        </w:rPr>
        <w:t>экзоэдральных</w:t>
      </w:r>
      <w:proofErr w:type="spellEnd"/>
      <w:r w:rsidRPr="00CF3E91">
        <w:rPr>
          <w:rFonts w:ascii="Arial Cyr" w:eastAsia="Calibri" w:hAnsi="Arial Cyr"/>
          <w:sz w:val="24"/>
          <w:szCs w:val="24"/>
          <w:lang w:eastAsia="en-US"/>
        </w:rPr>
        <w:t xml:space="preserve"> наноструктур для целого ряда химических элементов, что может найти применение в широком спектре задач ядерной энергетики. </w:t>
      </w:r>
    </w:p>
    <w:p w:rsidR="00FE4B37" w:rsidRPr="00CF3E91" w:rsidRDefault="00FE4B37" w:rsidP="00FE4B37">
      <w:pPr>
        <w:shd w:val="clear" w:color="auto" w:fill="FFFFFF"/>
        <w:ind w:firstLine="284"/>
        <w:jc w:val="both"/>
        <w:rPr>
          <w:rFonts w:ascii="Arial Cyr" w:eastAsia="Calibri" w:hAnsi="Arial Cyr"/>
          <w:sz w:val="24"/>
          <w:szCs w:val="24"/>
          <w:lang w:eastAsia="en-US"/>
        </w:rPr>
      </w:pPr>
    </w:p>
    <w:p w:rsidR="00FE4B37" w:rsidRPr="00CF3E91" w:rsidRDefault="00FE4B37" w:rsidP="00FE4B37">
      <w:pPr>
        <w:shd w:val="clear" w:color="auto" w:fill="FFFFFF"/>
        <w:ind w:firstLine="284"/>
        <w:jc w:val="both"/>
        <w:rPr>
          <w:rFonts w:ascii="Arial Cyr" w:eastAsia="Calibri" w:hAnsi="Arial Cyr"/>
          <w:sz w:val="24"/>
          <w:szCs w:val="24"/>
          <w:lang w:eastAsia="en-US"/>
        </w:rPr>
      </w:pPr>
      <w:r w:rsidRPr="00CF3E91">
        <w:rPr>
          <w:rFonts w:ascii="Arial Cyr" w:eastAsia="Calibri" w:hAnsi="Arial Cyr"/>
          <w:sz w:val="24"/>
          <w:szCs w:val="24"/>
          <w:lang w:eastAsia="en-US"/>
        </w:rPr>
        <w:t>Работа выполнена в Отделении нейтронных исследований (ЛНФХИ).</w:t>
      </w:r>
    </w:p>
    <w:bookmarkEnd w:id="1"/>
    <w:p w:rsidR="00FE4B37" w:rsidRDefault="00FE4B37" w:rsidP="00640204">
      <w:pPr>
        <w:shd w:val="clear" w:color="auto" w:fill="FFFFFF"/>
        <w:jc w:val="center"/>
        <w:rPr>
          <w:rFonts w:ascii="Arial Cyr" w:eastAsia="Calibri" w:hAnsi="Arial Cyr"/>
          <w:sz w:val="24"/>
          <w:szCs w:val="24"/>
          <w:lang w:eastAsia="en-US"/>
        </w:rPr>
      </w:pPr>
    </w:p>
    <w:p w:rsidR="00FE4B37" w:rsidRDefault="00FE4B37" w:rsidP="00640204">
      <w:pPr>
        <w:shd w:val="clear" w:color="auto" w:fill="FFFFFF"/>
        <w:jc w:val="center"/>
        <w:rPr>
          <w:rFonts w:ascii="Arial Cyr" w:eastAsia="Calibri" w:hAnsi="Arial Cyr"/>
          <w:sz w:val="24"/>
          <w:szCs w:val="24"/>
          <w:lang w:eastAsia="en-US"/>
        </w:rPr>
      </w:pPr>
    </w:p>
    <w:p w:rsidR="00640204" w:rsidRPr="009709DB" w:rsidRDefault="00640204" w:rsidP="00640204">
      <w:pPr>
        <w:shd w:val="clear" w:color="auto" w:fill="FFFFFF"/>
        <w:jc w:val="center"/>
        <w:rPr>
          <w:rFonts w:ascii="Arial" w:hAnsi="Arial"/>
          <w:b/>
          <w:bCs/>
          <w:sz w:val="28"/>
          <w:szCs w:val="28"/>
          <w:lang w:val="en-US"/>
        </w:rPr>
      </w:pPr>
      <w:r w:rsidRPr="009709DB">
        <w:rPr>
          <w:rFonts w:ascii="Arial" w:hAnsi="Arial"/>
          <w:b/>
          <w:bCs/>
          <w:sz w:val="28"/>
          <w:szCs w:val="28"/>
          <w:lang w:val="en-US"/>
        </w:rPr>
        <w:t xml:space="preserve">Structure of Pyrolyzed Derivatives of Yttrium Bis-Phthalocyanine </w:t>
      </w:r>
      <w:r>
        <w:rPr>
          <w:rFonts w:ascii="Arial" w:hAnsi="Arial"/>
          <w:b/>
          <w:bCs/>
          <w:sz w:val="28"/>
          <w:szCs w:val="28"/>
          <w:lang w:val="en-US"/>
        </w:rPr>
        <w:br/>
      </w:r>
      <w:r w:rsidRPr="009709DB">
        <w:rPr>
          <w:rFonts w:ascii="Arial" w:hAnsi="Arial"/>
          <w:b/>
          <w:bCs/>
          <w:sz w:val="28"/>
          <w:szCs w:val="28"/>
          <w:lang w:val="en-US"/>
        </w:rPr>
        <w:t xml:space="preserve">by Transmission Electron Microscopy </w:t>
      </w:r>
      <w:r>
        <w:rPr>
          <w:rFonts w:ascii="Arial" w:hAnsi="Arial"/>
          <w:b/>
          <w:bCs/>
          <w:sz w:val="28"/>
          <w:szCs w:val="28"/>
          <w:lang w:val="en-US"/>
        </w:rPr>
        <w:br/>
      </w:r>
      <w:r w:rsidRPr="009709DB">
        <w:rPr>
          <w:rFonts w:ascii="Arial" w:hAnsi="Arial"/>
          <w:b/>
          <w:bCs/>
          <w:sz w:val="28"/>
          <w:szCs w:val="28"/>
          <w:lang w:val="en-US"/>
        </w:rPr>
        <w:t>and Small-Angle Neutron Scattering</w:t>
      </w:r>
    </w:p>
    <w:p w:rsidR="00640204" w:rsidRPr="00663322" w:rsidRDefault="00640204" w:rsidP="00640204">
      <w:pPr>
        <w:shd w:val="clear" w:color="auto" w:fill="FFFFFF"/>
        <w:rPr>
          <w:rFonts w:ascii="Arial" w:hAnsi="Arial"/>
          <w:sz w:val="24"/>
          <w:szCs w:val="24"/>
          <w:lang w:val="en-US"/>
        </w:rPr>
      </w:pPr>
    </w:p>
    <w:p w:rsidR="00640204" w:rsidRPr="009709DB" w:rsidRDefault="00640204" w:rsidP="00640204">
      <w:pPr>
        <w:shd w:val="clear" w:color="auto" w:fill="FFFFFF"/>
        <w:jc w:val="center"/>
        <w:rPr>
          <w:rFonts w:ascii="Arial" w:hAnsi="Arial"/>
          <w:b/>
          <w:bCs/>
          <w:i/>
          <w:sz w:val="24"/>
          <w:szCs w:val="24"/>
          <w:lang w:val="en-US"/>
        </w:rPr>
      </w:pPr>
      <w:proofErr w:type="spellStart"/>
      <w:r w:rsidRPr="009709DB">
        <w:rPr>
          <w:rFonts w:ascii="Arial" w:hAnsi="Arial"/>
          <w:b/>
          <w:bCs/>
          <w:i/>
          <w:sz w:val="24"/>
          <w:szCs w:val="24"/>
          <w:lang w:val="en-US"/>
        </w:rPr>
        <w:t>V.Yu</w:t>
      </w:r>
      <w:proofErr w:type="spellEnd"/>
      <w:r w:rsidRPr="009709DB">
        <w:rPr>
          <w:rFonts w:ascii="Arial" w:hAnsi="Arial"/>
          <w:b/>
          <w:bCs/>
          <w:i/>
          <w:sz w:val="24"/>
          <w:szCs w:val="24"/>
          <w:lang w:val="en-US"/>
        </w:rPr>
        <w:t xml:space="preserve">. </w:t>
      </w:r>
      <w:proofErr w:type="spellStart"/>
      <w:r w:rsidRPr="009709DB">
        <w:rPr>
          <w:rFonts w:ascii="Arial" w:hAnsi="Arial"/>
          <w:b/>
          <w:bCs/>
          <w:i/>
          <w:sz w:val="24"/>
          <w:szCs w:val="24"/>
          <w:lang w:val="en-US"/>
        </w:rPr>
        <w:t>Bairamukov</w:t>
      </w:r>
      <w:proofErr w:type="spellEnd"/>
      <w:r w:rsidRPr="009709DB">
        <w:rPr>
          <w:rFonts w:ascii="Arial" w:hAnsi="Arial"/>
          <w:b/>
          <w:bCs/>
          <w:i/>
          <w:sz w:val="24"/>
          <w:szCs w:val="24"/>
          <w:lang w:val="en-US"/>
        </w:rPr>
        <w:t xml:space="preserve">, </w:t>
      </w:r>
      <w:proofErr w:type="spellStart"/>
      <w:r w:rsidRPr="009709DB">
        <w:rPr>
          <w:rFonts w:ascii="Arial" w:hAnsi="Arial"/>
          <w:b/>
          <w:bCs/>
          <w:i/>
          <w:sz w:val="24"/>
          <w:szCs w:val="24"/>
          <w:lang w:val="en-US"/>
        </w:rPr>
        <w:t>M.Yu</w:t>
      </w:r>
      <w:proofErr w:type="spellEnd"/>
      <w:r w:rsidRPr="009709DB">
        <w:rPr>
          <w:rFonts w:ascii="Arial" w:hAnsi="Arial"/>
          <w:b/>
          <w:bCs/>
          <w:i/>
          <w:sz w:val="24"/>
          <w:szCs w:val="24"/>
          <w:lang w:val="en-US"/>
        </w:rPr>
        <w:t xml:space="preserve">. </w:t>
      </w:r>
      <w:proofErr w:type="spellStart"/>
      <w:r w:rsidRPr="009709DB">
        <w:rPr>
          <w:rFonts w:ascii="Arial" w:hAnsi="Arial"/>
          <w:b/>
          <w:bCs/>
          <w:i/>
          <w:sz w:val="24"/>
          <w:szCs w:val="24"/>
          <w:lang w:val="en-US"/>
        </w:rPr>
        <w:t>Presniakov</w:t>
      </w:r>
      <w:proofErr w:type="spellEnd"/>
      <w:r w:rsidRPr="009709DB">
        <w:rPr>
          <w:rFonts w:ascii="Arial" w:hAnsi="Arial"/>
          <w:b/>
          <w:bCs/>
          <w:i/>
          <w:sz w:val="24"/>
          <w:szCs w:val="24"/>
          <w:lang w:val="en-US"/>
        </w:rPr>
        <w:t>, V.T. Lebedev</w:t>
      </w:r>
    </w:p>
    <w:p w:rsidR="00640204" w:rsidRPr="00663322" w:rsidRDefault="00640204" w:rsidP="00640204">
      <w:pPr>
        <w:shd w:val="clear" w:color="auto" w:fill="FFFFFF"/>
        <w:rPr>
          <w:rFonts w:ascii="Arial" w:hAnsi="Arial"/>
          <w:sz w:val="24"/>
          <w:szCs w:val="24"/>
          <w:lang w:val="en-US"/>
        </w:rPr>
      </w:pPr>
    </w:p>
    <w:p w:rsidR="00640204" w:rsidRDefault="00640204" w:rsidP="00640204">
      <w:pPr>
        <w:shd w:val="clear" w:color="auto" w:fill="FFFFFF"/>
        <w:jc w:val="center"/>
        <w:rPr>
          <w:rFonts w:ascii="Arial" w:hAnsi="Arial"/>
          <w:b/>
          <w:bCs/>
          <w:sz w:val="24"/>
          <w:szCs w:val="24"/>
          <w:lang w:val="en-US"/>
        </w:rPr>
      </w:pPr>
      <w:r w:rsidRPr="00663322">
        <w:rPr>
          <w:rFonts w:ascii="Arial" w:hAnsi="Arial"/>
          <w:b/>
          <w:bCs/>
          <w:sz w:val="24"/>
          <w:szCs w:val="24"/>
          <w:lang w:val="en-US"/>
        </w:rPr>
        <w:t>Abstract</w:t>
      </w:r>
    </w:p>
    <w:p w:rsidR="00640204" w:rsidRPr="00663322" w:rsidRDefault="00640204" w:rsidP="00640204">
      <w:pPr>
        <w:shd w:val="clear" w:color="auto" w:fill="FFFFFF"/>
        <w:jc w:val="center"/>
        <w:rPr>
          <w:rFonts w:ascii="Arial" w:hAnsi="Arial"/>
          <w:sz w:val="24"/>
          <w:szCs w:val="24"/>
          <w:lang w:val="en-US"/>
        </w:rPr>
      </w:pPr>
    </w:p>
    <w:p w:rsidR="00640204" w:rsidRPr="00663322" w:rsidRDefault="00640204" w:rsidP="00640204">
      <w:pPr>
        <w:shd w:val="clear" w:color="auto" w:fill="FFFFFF"/>
        <w:ind w:firstLine="284"/>
        <w:jc w:val="both"/>
        <w:rPr>
          <w:rFonts w:ascii="Arial" w:hAnsi="Arial"/>
          <w:sz w:val="24"/>
          <w:szCs w:val="24"/>
          <w:lang w:val="en-US"/>
        </w:rPr>
      </w:pPr>
      <w:r w:rsidRPr="009709DB">
        <w:rPr>
          <w:rFonts w:ascii="Arial" w:hAnsi="Arial"/>
          <w:spacing w:val="-4"/>
          <w:sz w:val="24"/>
          <w:szCs w:val="24"/>
          <w:lang w:val="en-US"/>
        </w:rPr>
        <w:t xml:space="preserve">Pyrolyzed derivatives of yttrium bis-phthalocyanine obtained in the temperature range 900–1 500 °C </w:t>
      </w:r>
      <w:r w:rsidRPr="00663322">
        <w:rPr>
          <w:rFonts w:ascii="Arial" w:hAnsi="Arial"/>
          <w:sz w:val="24"/>
          <w:szCs w:val="24"/>
          <w:lang w:val="en-US"/>
        </w:rPr>
        <w:t xml:space="preserve">have been studied by transmission electron microscopy and small-angle neutron scattering. It is shown that the amorphous carbon matrix is graphitized and interior metal forms nanoscale discharged </w:t>
      </w:r>
      <w:r w:rsidRPr="00E90930">
        <w:rPr>
          <w:rFonts w:ascii="Symbol" w:hAnsi="Symbol" w:cs="Symbol"/>
          <w:sz w:val="24"/>
          <w:szCs w:val="24"/>
        </w:rPr>
        <w:t></w:t>
      </w:r>
      <w:r w:rsidRPr="00663322">
        <w:rPr>
          <w:rFonts w:ascii="Arial" w:hAnsi="Arial"/>
          <w:sz w:val="24"/>
          <w:szCs w:val="24"/>
          <w:lang w:val="en-US"/>
        </w:rPr>
        <w:t xml:space="preserve">-yttrium crystals with graphite shells when the temperature pyrolysis increases. Powder pyrolyzed derivatives are composed of fractal structures with the packing density depending on the temperature. This magnesium like </w:t>
      </w:r>
      <w:r w:rsidRPr="00E90930">
        <w:rPr>
          <w:rFonts w:ascii="Symbol" w:hAnsi="Symbol" w:cs="Symbol"/>
          <w:sz w:val="24"/>
          <w:szCs w:val="24"/>
        </w:rPr>
        <w:t></w:t>
      </w:r>
      <w:r w:rsidRPr="00663322">
        <w:rPr>
          <w:rFonts w:ascii="Arial" w:hAnsi="Arial"/>
          <w:sz w:val="24"/>
          <w:szCs w:val="24"/>
          <w:lang w:val="en-US"/>
        </w:rPr>
        <w:t xml:space="preserve">-yttrium crystal lattice is a typical structure for most lanthanides and actinides such as americium and curium. It will allow use the results as a basement for the development of simple and effective method for creating </w:t>
      </w:r>
      <w:proofErr w:type="spellStart"/>
      <w:r w:rsidRPr="00663322">
        <w:rPr>
          <w:rFonts w:ascii="Arial" w:hAnsi="Arial"/>
          <w:sz w:val="24"/>
          <w:szCs w:val="24"/>
          <w:lang w:val="en-US"/>
        </w:rPr>
        <w:t>exohedral</w:t>
      </w:r>
      <w:proofErr w:type="spellEnd"/>
      <w:r w:rsidRPr="00663322">
        <w:rPr>
          <w:rFonts w:ascii="Arial" w:hAnsi="Arial"/>
          <w:sz w:val="24"/>
          <w:szCs w:val="24"/>
          <w:lang w:val="en-US"/>
        </w:rPr>
        <w:t xml:space="preserve"> nanostructures with various chemical elements for advanced applications in nuclear power engineering and nuclear medicine.</w:t>
      </w:r>
    </w:p>
    <w:p w:rsidR="00640204" w:rsidRDefault="00640204" w:rsidP="00640204">
      <w:pPr>
        <w:shd w:val="clear" w:color="auto" w:fill="FFFFFF"/>
        <w:ind w:firstLine="284"/>
        <w:jc w:val="both"/>
        <w:rPr>
          <w:rFonts w:ascii="Arial" w:hAnsi="Arial"/>
          <w:sz w:val="24"/>
          <w:szCs w:val="24"/>
          <w:lang w:val="en-US"/>
        </w:rPr>
      </w:pPr>
    </w:p>
    <w:p w:rsidR="00640204" w:rsidRPr="00663322" w:rsidRDefault="00640204" w:rsidP="00640204">
      <w:pPr>
        <w:shd w:val="clear" w:color="auto" w:fill="FFFFFF"/>
        <w:ind w:firstLine="284"/>
        <w:jc w:val="both"/>
        <w:rPr>
          <w:rFonts w:ascii="Arial" w:hAnsi="Arial"/>
          <w:sz w:val="24"/>
          <w:szCs w:val="24"/>
          <w:lang w:val="en-US"/>
        </w:rPr>
      </w:pPr>
      <w:r w:rsidRPr="00663322">
        <w:rPr>
          <w:rFonts w:ascii="Arial" w:hAnsi="Arial"/>
          <w:sz w:val="24"/>
          <w:szCs w:val="24"/>
          <w:lang w:val="en-US"/>
        </w:rPr>
        <w:t>The work has been performed at the Neutron Research Division (LNPCR)</w:t>
      </w:r>
    </w:p>
    <w:p w:rsidR="00640204" w:rsidRPr="00663322" w:rsidRDefault="00640204" w:rsidP="00640204">
      <w:pPr>
        <w:shd w:val="clear" w:color="auto" w:fill="FFFFFF"/>
        <w:jc w:val="both"/>
        <w:rPr>
          <w:rFonts w:ascii="Arial" w:hAnsi="Arial"/>
          <w:sz w:val="24"/>
          <w:szCs w:val="24"/>
          <w:lang w:val="en-US"/>
        </w:rPr>
      </w:pPr>
    </w:p>
    <w:p w:rsidR="001D7189" w:rsidRDefault="00640204" w:rsidP="002624F7">
      <w:pPr>
        <w:shd w:val="clear" w:color="auto" w:fill="FFFFFF"/>
        <w:jc w:val="both"/>
        <w:rPr>
          <w:rFonts w:ascii="Arial Cyr" w:hAnsi="Arial Cyr"/>
          <w:b/>
          <w:sz w:val="28"/>
          <w:szCs w:val="28"/>
        </w:rPr>
      </w:pPr>
      <w:r w:rsidRPr="00663322">
        <w:rPr>
          <w:rFonts w:ascii="Arial" w:hAnsi="Arial"/>
          <w:sz w:val="24"/>
          <w:szCs w:val="24"/>
        </w:rPr>
        <w:t>Препринт</w:t>
      </w:r>
      <w:r w:rsidRPr="00CC416D">
        <w:rPr>
          <w:rFonts w:ascii="Arial" w:hAnsi="Arial"/>
          <w:sz w:val="24"/>
          <w:szCs w:val="24"/>
        </w:rPr>
        <w:t xml:space="preserve"> </w:t>
      </w:r>
      <w:r>
        <w:rPr>
          <w:rFonts w:ascii="Arial" w:hAnsi="Arial"/>
          <w:sz w:val="24"/>
          <w:szCs w:val="24"/>
        </w:rPr>
        <w:t xml:space="preserve">№ </w:t>
      </w:r>
      <w:r w:rsidRPr="00CC416D">
        <w:rPr>
          <w:rFonts w:ascii="Arial" w:hAnsi="Arial"/>
          <w:sz w:val="24"/>
          <w:szCs w:val="24"/>
        </w:rPr>
        <w:t>3023</w:t>
      </w:r>
      <w:r>
        <w:rPr>
          <w:rFonts w:ascii="Arial" w:hAnsi="Arial"/>
          <w:sz w:val="24"/>
          <w:szCs w:val="24"/>
        </w:rPr>
        <w:t>, 06.07.2018 г.</w:t>
      </w:r>
    </w:p>
    <w:p w:rsidR="0086433F" w:rsidRPr="00CC416D" w:rsidRDefault="001D7189" w:rsidP="001D7189">
      <w:pPr>
        <w:shd w:val="clear" w:color="auto" w:fill="FFFFFF"/>
        <w:rPr>
          <w:rFonts w:ascii="Arial Cyr" w:hAnsi="Arial Cyr"/>
          <w:b/>
          <w:sz w:val="24"/>
          <w:szCs w:val="24"/>
        </w:rPr>
      </w:pPr>
      <w:bookmarkStart w:id="2" w:name="_Hlk16509453"/>
      <w:r w:rsidRPr="001D7189">
        <w:rPr>
          <w:rFonts w:ascii="Arial Cyr" w:hAnsi="Arial Cyr"/>
          <w:sz w:val="24"/>
          <w:szCs w:val="24"/>
          <w:lang w:val="en-US"/>
        </w:rPr>
        <w:t>E</w:t>
      </w:r>
      <w:r w:rsidRPr="00CC416D">
        <w:rPr>
          <w:rFonts w:ascii="Arial Cyr" w:hAnsi="Arial Cyr"/>
          <w:sz w:val="24"/>
          <w:szCs w:val="24"/>
        </w:rPr>
        <w:t>-</w:t>
      </w:r>
      <w:r w:rsidRPr="001D7189">
        <w:rPr>
          <w:rFonts w:ascii="Arial Cyr" w:hAnsi="Arial Cyr"/>
          <w:sz w:val="24"/>
          <w:szCs w:val="24"/>
          <w:lang w:val="en-US"/>
        </w:rPr>
        <w:t>mail</w:t>
      </w:r>
      <w:r w:rsidRPr="00CC416D">
        <w:rPr>
          <w:rFonts w:ascii="Arial Cyr" w:hAnsi="Arial Cyr"/>
          <w:sz w:val="24"/>
          <w:szCs w:val="24"/>
        </w:rPr>
        <w:t>:</w:t>
      </w:r>
      <w:r w:rsidRPr="00CC416D">
        <w:rPr>
          <w:rFonts w:asciiTheme="minorHAnsi" w:hAnsiTheme="minorHAnsi"/>
          <w:sz w:val="24"/>
          <w:szCs w:val="24"/>
        </w:rPr>
        <w:t xml:space="preserve"> </w:t>
      </w:r>
      <w:bookmarkEnd w:id="2"/>
      <w:r w:rsidRPr="002624F7">
        <w:rPr>
          <w:rFonts w:ascii="Arial Cyr" w:hAnsi="Arial Cyr"/>
          <w:sz w:val="24"/>
          <w:szCs w:val="24"/>
        </w:rPr>
        <w:fldChar w:fldCharType="begin"/>
      </w:r>
      <w:r w:rsidRPr="00CC416D">
        <w:rPr>
          <w:rFonts w:ascii="Arial Cyr" w:hAnsi="Arial Cyr"/>
          <w:sz w:val="24"/>
          <w:szCs w:val="24"/>
        </w:rPr>
        <w:instrText xml:space="preserve"> </w:instrText>
      </w:r>
      <w:r w:rsidRPr="002624F7">
        <w:rPr>
          <w:rFonts w:ascii="Arial Cyr" w:hAnsi="Arial Cyr"/>
          <w:sz w:val="24"/>
          <w:szCs w:val="24"/>
          <w:lang w:val="en-US"/>
        </w:rPr>
        <w:instrText>HYPERLINK</w:instrText>
      </w:r>
      <w:r w:rsidRPr="00CC416D">
        <w:rPr>
          <w:rFonts w:ascii="Arial Cyr" w:hAnsi="Arial Cyr"/>
          <w:sz w:val="24"/>
          <w:szCs w:val="24"/>
        </w:rPr>
        <w:instrText xml:space="preserve"> "</w:instrText>
      </w:r>
      <w:r w:rsidRPr="002624F7">
        <w:rPr>
          <w:rFonts w:ascii="Arial Cyr" w:hAnsi="Arial Cyr"/>
          <w:sz w:val="24"/>
          <w:szCs w:val="24"/>
          <w:lang w:val="en-US"/>
        </w:rPr>
        <w:instrText>mailto</w:instrText>
      </w:r>
      <w:r w:rsidRPr="00CC416D">
        <w:rPr>
          <w:rFonts w:ascii="Arial Cyr" w:hAnsi="Arial Cyr"/>
          <w:sz w:val="24"/>
          <w:szCs w:val="24"/>
        </w:rPr>
        <w:instrText>:</w:instrText>
      </w:r>
      <w:r w:rsidRPr="002624F7">
        <w:rPr>
          <w:rFonts w:ascii="Arial Cyr" w:hAnsi="Arial Cyr"/>
          <w:sz w:val="24"/>
          <w:szCs w:val="24"/>
          <w:lang w:val="en-US"/>
        </w:rPr>
        <w:instrText>Bayramukov</w:instrText>
      </w:r>
      <w:r w:rsidRPr="00CC416D">
        <w:rPr>
          <w:rFonts w:ascii="Arial Cyr" w:hAnsi="Arial Cyr"/>
          <w:sz w:val="24"/>
          <w:szCs w:val="24"/>
        </w:rPr>
        <w:instrText>_</w:instrText>
      </w:r>
      <w:r w:rsidRPr="002624F7">
        <w:rPr>
          <w:rFonts w:ascii="Arial Cyr" w:hAnsi="Arial Cyr"/>
          <w:sz w:val="24"/>
          <w:szCs w:val="24"/>
          <w:lang w:val="en-US"/>
        </w:rPr>
        <w:instrText>VY</w:instrText>
      </w:r>
      <w:r w:rsidRPr="00CC416D">
        <w:rPr>
          <w:rFonts w:ascii="Arial Cyr" w:hAnsi="Arial Cyr"/>
          <w:sz w:val="24"/>
          <w:szCs w:val="24"/>
        </w:rPr>
        <w:instrText>@</w:instrText>
      </w:r>
      <w:r w:rsidRPr="002624F7">
        <w:rPr>
          <w:rFonts w:ascii="Arial Cyr" w:hAnsi="Arial Cyr"/>
          <w:sz w:val="24"/>
          <w:szCs w:val="24"/>
          <w:lang w:val="en-US"/>
        </w:rPr>
        <w:instrText>pnpi</w:instrText>
      </w:r>
      <w:r w:rsidRPr="00CC416D">
        <w:rPr>
          <w:rFonts w:ascii="Arial Cyr" w:hAnsi="Arial Cyr"/>
          <w:sz w:val="24"/>
          <w:szCs w:val="24"/>
        </w:rPr>
        <w:instrText>.</w:instrText>
      </w:r>
      <w:r w:rsidRPr="002624F7">
        <w:rPr>
          <w:rFonts w:ascii="Arial Cyr" w:hAnsi="Arial Cyr"/>
          <w:sz w:val="24"/>
          <w:szCs w:val="24"/>
          <w:lang w:val="en-US"/>
        </w:rPr>
        <w:instrText>nrcki</w:instrText>
      </w:r>
      <w:r w:rsidRPr="00CC416D">
        <w:rPr>
          <w:rFonts w:ascii="Arial Cyr" w:hAnsi="Arial Cyr"/>
          <w:sz w:val="24"/>
          <w:szCs w:val="24"/>
        </w:rPr>
        <w:instrText>.</w:instrText>
      </w:r>
      <w:r w:rsidRPr="002624F7">
        <w:rPr>
          <w:rFonts w:ascii="Arial Cyr" w:hAnsi="Arial Cyr"/>
          <w:sz w:val="24"/>
          <w:szCs w:val="24"/>
          <w:lang w:val="en-US"/>
        </w:rPr>
        <w:instrText>ru</w:instrText>
      </w:r>
      <w:r w:rsidRPr="00CC416D">
        <w:rPr>
          <w:rFonts w:ascii="Arial Cyr" w:hAnsi="Arial Cyr"/>
          <w:sz w:val="24"/>
          <w:szCs w:val="24"/>
        </w:rPr>
        <w:instrText xml:space="preserve">" </w:instrText>
      </w:r>
      <w:r w:rsidRPr="002624F7">
        <w:rPr>
          <w:rFonts w:ascii="Arial Cyr" w:hAnsi="Arial Cyr"/>
          <w:sz w:val="24"/>
          <w:szCs w:val="24"/>
        </w:rPr>
        <w:fldChar w:fldCharType="separate"/>
      </w:r>
      <w:r w:rsidRPr="002624F7">
        <w:rPr>
          <w:rStyle w:val="a3"/>
          <w:rFonts w:ascii="Arial Cyr" w:hAnsi="Arial Cyr"/>
          <w:color w:val="auto"/>
          <w:sz w:val="24"/>
          <w:szCs w:val="24"/>
          <w:u w:val="none"/>
          <w:lang w:val="en-US"/>
        </w:rPr>
        <w:t>Bayramukov</w:t>
      </w:r>
      <w:r w:rsidRPr="00CC416D">
        <w:rPr>
          <w:rStyle w:val="a3"/>
          <w:rFonts w:ascii="Arial Cyr" w:hAnsi="Arial Cyr"/>
          <w:color w:val="auto"/>
          <w:sz w:val="24"/>
          <w:szCs w:val="24"/>
          <w:u w:val="none"/>
        </w:rPr>
        <w:t>_</w:t>
      </w:r>
      <w:r w:rsidRPr="002624F7">
        <w:rPr>
          <w:rStyle w:val="a3"/>
          <w:rFonts w:ascii="Arial Cyr" w:hAnsi="Arial Cyr"/>
          <w:color w:val="auto"/>
          <w:sz w:val="24"/>
          <w:szCs w:val="24"/>
          <w:u w:val="none"/>
          <w:lang w:val="en-US"/>
        </w:rPr>
        <w:t>VY</w:t>
      </w:r>
      <w:r w:rsidRPr="00CC416D">
        <w:rPr>
          <w:rStyle w:val="a3"/>
          <w:rFonts w:ascii="Arial Cyr" w:hAnsi="Arial Cyr"/>
          <w:color w:val="auto"/>
          <w:sz w:val="24"/>
          <w:szCs w:val="24"/>
          <w:u w:val="none"/>
        </w:rPr>
        <w:t>@</w:t>
      </w:r>
      <w:r w:rsidRPr="002624F7">
        <w:rPr>
          <w:rStyle w:val="a3"/>
          <w:rFonts w:ascii="Arial Cyr" w:hAnsi="Arial Cyr"/>
          <w:color w:val="auto"/>
          <w:sz w:val="24"/>
          <w:szCs w:val="24"/>
          <w:u w:val="none"/>
          <w:lang w:val="en-US"/>
        </w:rPr>
        <w:t>pnpi</w:t>
      </w:r>
      <w:r w:rsidRPr="00CC416D">
        <w:rPr>
          <w:rStyle w:val="a3"/>
          <w:rFonts w:ascii="Arial Cyr" w:hAnsi="Arial Cyr"/>
          <w:color w:val="auto"/>
          <w:sz w:val="24"/>
          <w:szCs w:val="24"/>
          <w:u w:val="none"/>
        </w:rPr>
        <w:t>.</w:t>
      </w:r>
      <w:r w:rsidRPr="002624F7">
        <w:rPr>
          <w:rStyle w:val="a3"/>
          <w:rFonts w:ascii="Arial Cyr" w:hAnsi="Arial Cyr"/>
          <w:color w:val="auto"/>
          <w:sz w:val="24"/>
          <w:szCs w:val="24"/>
          <w:u w:val="none"/>
          <w:lang w:val="en-US"/>
        </w:rPr>
        <w:t>nrcki</w:t>
      </w:r>
      <w:r w:rsidRPr="00CC416D">
        <w:rPr>
          <w:rStyle w:val="a3"/>
          <w:rFonts w:ascii="Arial Cyr" w:hAnsi="Arial Cyr"/>
          <w:color w:val="auto"/>
          <w:sz w:val="24"/>
          <w:szCs w:val="24"/>
          <w:u w:val="none"/>
        </w:rPr>
        <w:t>.</w:t>
      </w:r>
      <w:r w:rsidRPr="002624F7">
        <w:rPr>
          <w:rStyle w:val="a3"/>
          <w:rFonts w:ascii="Arial Cyr" w:hAnsi="Arial Cyr"/>
          <w:color w:val="auto"/>
          <w:sz w:val="24"/>
          <w:szCs w:val="24"/>
          <w:u w:val="none"/>
          <w:lang w:val="en-US"/>
        </w:rPr>
        <w:t>ru</w:t>
      </w:r>
      <w:r w:rsidRPr="002624F7">
        <w:rPr>
          <w:rFonts w:ascii="Arial Cyr" w:hAnsi="Arial Cyr"/>
          <w:sz w:val="24"/>
          <w:szCs w:val="24"/>
        </w:rPr>
        <w:fldChar w:fldCharType="end"/>
      </w:r>
    </w:p>
    <w:p w:rsidR="0086433F" w:rsidRPr="00CC416D" w:rsidRDefault="0086433F" w:rsidP="00C33F42">
      <w:pPr>
        <w:shd w:val="clear" w:color="auto" w:fill="FFFFFF"/>
        <w:jc w:val="center"/>
        <w:rPr>
          <w:rFonts w:ascii="Arial Cyr" w:hAnsi="Arial Cyr"/>
          <w:b/>
          <w:sz w:val="28"/>
          <w:szCs w:val="28"/>
        </w:rPr>
      </w:pPr>
    </w:p>
    <w:p w:rsidR="0086433F" w:rsidRPr="00CC416D" w:rsidRDefault="0086433F" w:rsidP="00C33F42">
      <w:pPr>
        <w:shd w:val="clear" w:color="auto" w:fill="FFFFFF"/>
        <w:jc w:val="center"/>
        <w:rPr>
          <w:rFonts w:ascii="Arial Cyr" w:hAnsi="Arial Cyr"/>
          <w:b/>
          <w:sz w:val="28"/>
          <w:szCs w:val="28"/>
        </w:rPr>
      </w:pPr>
    </w:p>
    <w:p w:rsidR="0086433F" w:rsidRPr="00CC416D" w:rsidRDefault="0086433F" w:rsidP="00C33F42">
      <w:pPr>
        <w:shd w:val="clear" w:color="auto" w:fill="FFFFFF"/>
        <w:jc w:val="center"/>
        <w:rPr>
          <w:rFonts w:ascii="Arial Cyr" w:hAnsi="Arial Cyr"/>
          <w:b/>
          <w:sz w:val="28"/>
          <w:szCs w:val="28"/>
        </w:rPr>
      </w:pPr>
    </w:p>
    <w:p w:rsidR="0086433F" w:rsidRPr="00CC416D" w:rsidRDefault="0086433F" w:rsidP="00C33F42">
      <w:pPr>
        <w:shd w:val="clear" w:color="auto" w:fill="FFFFFF"/>
        <w:jc w:val="center"/>
        <w:rPr>
          <w:rFonts w:ascii="Arial Cyr" w:hAnsi="Arial Cyr"/>
          <w:b/>
          <w:sz w:val="28"/>
          <w:szCs w:val="28"/>
        </w:rPr>
      </w:pPr>
    </w:p>
    <w:p w:rsidR="002624F7" w:rsidRPr="00CC416D" w:rsidRDefault="002624F7" w:rsidP="00C33F42">
      <w:pPr>
        <w:shd w:val="clear" w:color="auto" w:fill="FFFFFF"/>
        <w:jc w:val="center"/>
        <w:rPr>
          <w:rFonts w:ascii="Arial Cyr" w:hAnsi="Arial Cyr"/>
          <w:b/>
          <w:sz w:val="28"/>
          <w:szCs w:val="28"/>
        </w:rPr>
      </w:pPr>
    </w:p>
    <w:p w:rsidR="002624F7" w:rsidRPr="00CC416D" w:rsidRDefault="002624F7" w:rsidP="00C33F42">
      <w:pPr>
        <w:shd w:val="clear" w:color="auto" w:fill="FFFFFF"/>
        <w:jc w:val="center"/>
        <w:rPr>
          <w:rFonts w:ascii="Arial Cyr" w:hAnsi="Arial Cyr"/>
          <w:b/>
          <w:sz w:val="28"/>
          <w:szCs w:val="28"/>
        </w:rPr>
      </w:pPr>
    </w:p>
    <w:p w:rsidR="0086433F" w:rsidRPr="00CC416D" w:rsidRDefault="0086433F" w:rsidP="00C33F42">
      <w:pPr>
        <w:shd w:val="clear" w:color="auto" w:fill="FFFFFF"/>
        <w:jc w:val="center"/>
        <w:rPr>
          <w:rFonts w:ascii="Arial Cyr" w:hAnsi="Arial Cyr"/>
          <w:b/>
          <w:sz w:val="28"/>
          <w:szCs w:val="28"/>
        </w:rPr>
      </w:pPr>
    </w:p>
    <w:p w:rsidR="001D7189" w:rsidRPr="00CC416D" w:rsidRDefault="001D7189" w:rsidP="00C33F42">
      <w:pPr>
        <w:shd w:val="clear" w:color="auto" w:fill="FFFFFF"/>
        <w:jc w:val="center"/>
        <w:rPr>
          <w:rFonts w:ascii="Arial Cyr" w:hAnsi="Arial Cyr"/>
          <w:b/>
          <w:sz w:val="28"/>
          <w:szCs w:val="28"/>
        </w:rPr>
      </w:pPr>
    </w:p>
    <w:p w:rsidR="00F17306" w:rsidRDefault="00C33F42" w:rsidP="00C33F42">
      <w:pPr>
        <w:shd w:val="clear" w:color="auto" w:fill="FFFFFF"/>
        <w:jc w:val="center"/>
        <w:rPr>
          <w:rFonts w:ascii="Arial Cyr" w:hAnsi="Arial Cyr"/>
          <w:b/>
          <w:sz w:val="28"/>
          <w:szCs w:val="28"/>
        </w:rPr>
      </w:pPr>
      <w:r w:rsidRPr="00C33F42">
        <w:rPr>
          <w:rFonts w:ascii="Arial Cyr" w:hAnsi="Arial Cyr"/>
          <w:b/>
          <w:sz w:val="28"/>
          <w:szCs w:val="28"/>
        </w:rPr>
        <w:lastRenderedPageBreak/>
        <w:t>Детекторная электроника мюонного спектрометра</w:t>
      </w:r>
    </w:p>
    <w:p w:rsidR="00C33F42" w:rsidRPr="00E453CD" w:rsidRDefault="00C33F42" w:rsidP="00E453CD">
      <w:pPr>
        <w:shd w:val="clear" w:color="auto" w:fill="FFFFFF"/>
        <w:jc w:val="center"/>
        <w:rPr>
          <w:sz w:val="24"/>
          <w:szCs w:val="24"/>
        </w:rPr>
      </w:pPr>
      <w:r>
        <w:rPr>
          <w:rFonts w:ascii="Arial Cyr" w:hAnsi="Arial Cyr"/>
          <w:b/>
          <w:sz w:val="28"/>
          <w:szCs w:val="28"/>
        </w:rPr>
        <w:t xml:space="preserve">установки </w:t>
      </w:r>
      <w:r>
        <w:rPr>
          <w:rFonts w:asciiTheme="minorHAnsi" w:hAnsiTheme="minorHAnsi"/>
          <w:b/>
          <w:sz w:val="28"/>
          <w:szCs w:val="28"/>
          <w:lang w:val="en-US"/>
        </w:rPr>
        <w:t>ALICE</w:t>
      </w:r>
    </w:p>
    <w:p w:rsidR="00C33F42" w:rsidRPr="00E453CD" w:rsidRDefault="00C33F42">
      <w:pPr>
        <w:shd w:val="clear" w:color="auto" w:fill="FFFFFF"/>
        <w:jc w:val="right"/>
        <w:rPr>
          <w:sz w:val="24"/>
          <w:szCs w:val="24"/>
        </w:rPr>
      </w:pPr>
    </w:p>
    <w:p w:rsidR="00F17306" w:rsidRPr="00C33F42" w:rsidRDefault="001759A7" w:rsidP="00C33F42">
      <w:pPr>
        <w:shd w:val="clear" w:color="auto" w:fill="FFFFFF"/>
        <w:jc w:val="center"/>
        <w:rPr>
          <w:rFonts w:ascii="Arial Cyr" w:eastAsia="Times New Roman" w:hAnsi="Arial Cyr"/>
          <w:b/>
          <w:i/>
          <w:sz w:val="24"/>
          <w:szCs w:val="24"/>
        </w:rPr>
      </w:pPr>
      <w:r w:rsidRPr="00C33F42">
        <w:rPr>
          <w:rFonts w:ascii="Arial Cyr" w:eastAsia="Times New Roman" w:hAnsi="Arial Cyr"/>
          <w:b/>
          <w:i/>
          <w:sz w:val="24"/>
          <w:szCs w:val="24"/>
        </w:rPr>
        <w:t xml:space="preserve">В. В. Иванов, В. Н. Никулин, Е. В. Рощин, В. М. Самсонов, А. В. </w:t>
      </w:r>
      <w:proofErr w:type="spellStart"/>
      <w:r w:rsidRPr="00C33F42">
        <w:rPr>
          <w:rFonts w:ascii="Arial Cyr" w:eastAsia="Times New Roman" w:hAnsi="Arial Cyr"/>
          <w:b/>
          <w:i/>
          <w:sz w:val="24"/>
          <w:szCs w:val="24"/>
        </w:rPr>
        <w:t>Ханзадеев</w:t>
      </w:r>
      <w:proofErr w:type="spellEnd"/>
    </w:p>
    <w:p w:rsidR="00C33F42" w:rsidRPr="00C33F42" w:rsidRDefault="00C33F42" w:rsidP="00C33F42">
      <w:pPr>
        <w:shd w:val="clear" w:color="auto" w:fill="FFFFFF"/>
        <w:jc w:val="center"/>
        <w:rPr>
          <w:rFonts w:ascii="Arial Cyr" w:eastAsia="Times New Roman" w:hAnsi="Arial Cyr"/>
          <w:b/>
          <w:i/>
          <w:sz w:val="24"/>
          <w:szCs w:val="24"/>
        </w:rPr>
      </w:pPr>
    </w:p>
    <w:p w:rsidR="00C33F42" w:rsidRDefault="00C33F42" w:rsidP="00C33F42">
      <w:pPr>
        <w:shd w:val="clear" w:color="auto" w:fill="FFFFFF"/>
        <w:jc w:val="center"/>
        <w:rPr>
          <w:rFonts w:ascii="Arial Cyr" w:eastAsia="Times New Roman" w:hAnsi="Arial Cyr"/>
          <w:b/>
          <w:bCs/>
          <w:sz w:val="24"/>
          <w:szCs w:val="24"/>
        </w:rPr>
      </w:pPr>
      <w:r w:rsidRPr="00C33F42">
        <w:rPr>
          <w:rFonts w:ascii="Arial Cyr" w:eastAsia="Times New Roman" w:hAnsi="Arial Cyr"/>
          <w:b/>
          <w:bCs/>
          <w:sz w:val="24"/>
          <w:szCs w:val="24"/>
        </w:rPr>
        <w:t>Аннотация</w:t>
      </w:r>
    </w:p>
    <w:p w:rsidR="00C33F42" w:rsidRPr="00C33F42" w:rsidRDefault="00C33F42" w:rsidP="004E0152">
      <w:pPr>
        <w:shd w:val="clear" w:color="auto" w:fill="FFFFFF"/>
        <w:ind w:firstLine="284"/>
        <w:jc w:val="both"/>
        <w:rPr>
          <w:rFonts w:ascii="Arial Cyr" w:hAnsi="Arial Cyr"/>
          <w:sz w:val="24"/>
          <w:szCs w:val="24"/>
        </w:rPr>
      </w:pPr>
    </w:p>
    <w:p w:rsidR="00C33F42" w:rsidRPr="00C33F42" w:rsidRDefault="00C33F42" w:rsidP="004E0152">
      <w:pPr>
        <w:widowControl/>
        <w:ind w:firstLine="284"/>
        <w:jc w:val="both"/>
        <w:rPr>
          <w:rFonts w:ascii="Arial Cyr" w:hAnsi="Arial Cyr"/>
          <w:sz w:val="24"/>
          <w:szCs w:val="24"/>
        </w:rPr>
      </w:pPr>
      <w:r w:rsidRPr="00C33F42">
        <w:rPr>
          <w:rFonts w:ascii="Arial Cyr" w:eastAsia="Times New Roman" w:hAnsi="Arial Cyr"/>
          <w:sz w:val="24"/>
          <w:szCs w:val="24"/>
        </w:rPr>
        <w:t xml:space="preserve">В настоящей работе дается обзор двух поколений детекторной электроники мюонного спектрометра установки </w:t>
      </w:r>
      <w:r w:rsidRPr="00C33F42">
        <w:rPr>
          <w:rFonts w:ascii="Arial Cyr" w:eastAsia="Times New Roman" w:hAnsi="Arial Cyr"/>
          <w:sz w:val="24"/>
          <w:szCs w:val="24"/>
          <w:lang w:val="en-US"/>
        </w:rPr>
        <w:t>ALICE</w:t>
      </w:r>
      <w:r w:rsidRPr="00C33F42">
        <w:rPr>
          <w:rFonts w:ascii="Arial Cyr" w:eastAsia="Times New Roman" w:hAnsi="Arial Cyr"/>
          <w:sz w:val="24"/>
          <w:szCs w:val="24"/>
        </w:rPr>
        <w:t xml:space="preserve"> (БАК). Основными элементами детекторной электроники </w:t>
      </w:r>
      <w:r w:rsidRPr="00C33F42">
        <w:rPr>
          <w:rFonts w:ascii="Arial Cyr" w:eastAsia="Times New Roman" w:hAnsi="Arial Cyr"/>
          <w:spacing w:val="-4"/>
          <w:sz w:val="24"/>
          <w:szCs w:val="24"/>
        </w:rPr>
        <w:t>являются заказные интегральные КМОП-микросхемы, обслуживающие 1,1 </w:t>
      </w:r>
      <w:r w:rsidR="004E0152">
        <w:rPr>
          <w:rFonts w:ascii="Arial Cyr" w:hAnsi="Arial Cyr" w:cs="Arial Cyr"/>
          <w:sz w:val="26"/>
          <w:szCs w:val="26"/>
        </w:rPr>
        <w:t>·</w:t>
      </w:r>
      <w:r w:rsidRPr="00C33F42">
        <w:rPr>
          <w:rFonts w:ascii="Arial Cyr" w:hAnsi="Arial Cyr" w:cs="Arial Cyr"/>
          <w:spacing w:val="-4"/>
          <w:sz w:val="26"/>
          <w:szCs w:val="26"/>
        </w:rPr>
        <w:t> </w:t>
      </w:r>
      <w:r w:rsidRPr="00C33F42">
        <w:rPr>
          <w:rFonts w:ascii="Arial Cyr" w:eastAsia="Times New Roman" w:hAnsi="Arial Cyr"/>
          <w:spacing w:val="-4"/>
          <w:sz w:val="24"/>
          <w:szCs w:val="24"/>
        </w:rPr>
        <w:t>10</w:t>
      </w:r>
      <w:r w:rsidRPr="00C33F42">
        <w:rPr>
          <w:rFonts w:ascii="Arial Cyr" w:eastAsia="Times New Roman" w:hAnsi="Arial Cyr"/>
          <w:spacing w:val="-4"/>
          <w:sz w:val="24"/>
          <w:szCs w:val="24"/>
          <w:vertAlign w:val="superscript"/>
        </w:rPr>
        <w:t>6</w:t>
      </w:r>
      <w:r w:rsidRPr="00C33F42">
        <w:rPr>
          <w:rFonts w:ascii="Arial Cyr" w:eastAsia="Times New Roman" w:hAnsi="Arial Cyr"/>
          <w:spacing w:val="-4"/>
          <w:sz w:val="24"/>
          <w:szCs w:val="24"/>
        </w:rPr>
        <w:t xml:space="preserve"> измерительных каналов, и устройства связи с системой </w:t>
      </w:r>
      <w:r w:rsidRPr="00C33F42">
        <w:rPr>
          <w:rFonts w:ascii="Arial Cyr" w:eastAsia="Times New Roman" w:hAnsi="Arial Cyr"/>
          <w:sz w:val="24"/>
          <w:szCs w:val="24"/>
        </w:rPr>
        <w:t xml:space="preserve">сбора и обработки данных. Первое поколение </w:t>
      </w:r>
      <w:r w:rsidRPr="00CE2CB0">
        <w:rPr>
          <w:rFonts w:ascii="Arial Cyr" w:eastAsia="Times New Roman" w:hAnsi="Arial Cyr"/>
          <w:spacing w:val="8"/>
          <w:sz w:val="24"/>
          <w:szCs w:val="24"/>
        </w:rPr>
        <w:t>электроники работает в триггерном режиме и характеризуется пропускной способностью 3</w:t>
      </w:r>
      <w:r w:rsidR="00CE2CB0">
        <w:rPr>
          <w:rFonts w:ascii="Arial Cyr" w:eastAsia="Times New Roman" w:hAnsi="Arial Cyr"/>
          <w:sz w:val="24"/>
          <w:szCs w:val="24"/>
        </w:rPr>
        <w:t> </w:t>
      </w:r>
      <w:r w:rsidR="004E0152">
        <w:rPr>
          <w:rFonts w:ascii="Arial Cyr" w:hAnsi="Arial Cyr" w:cs="Arial Cyr"/>
          <w:sz w:val="26"/>
          <w:szCs w:val="26"/>
        </w:rPr>
        <w:t>·</w:t>
      </w:r>
      <w:r w:rsidR="00CE2CB0">
        <w:rPr>
          <w:rFonts w:ascii="Arial Cyr" w:eastAsia="Times New Roman" w:hAnsi="Arial Cyr"/>
          <w:sz w:val="24"/>
          <w:szCs w:val="24"/>
        </w:rPr>
        <w:t> </w:t>
      </w:r>
      <w:r w:rsidRPr="00C33F42">
        <w:rPr>
          <w:rFonts w:ascii="Arial Cyr" w:eastAsia="Times New Roman" w:hAnsi="Arial Cyr"/>
          <w:sz w:val="24"/>
          <w:szCs w:val="24"/>
        </w:rPr>
        <w:t>10</w:t>
      </w:r>
      <w:r w:rsidRPr="00C33F42">
        <w:rPr>
          <w:rFonts w:ascii="Arial Cyr" w:eastAsia="Times New Roman" w:hAnsi="Arial Cyr"/>
          <w:sz w:val="24"/>
          <w:szCs w:val="24"/>
          <w:vertAlign w:val="superscript"/>
        </w:rPr>
        <w:t>3</w:t>
      </w:r>
      <w:r w:rsidRPr="00C33F42">
        <w:rPr>
          <w:rFonts w:ascii="Arial Cyr" w:eastAsia="Times New Roman" w:hAnsi="Arial Cyr"/>
          <w:sz w:val="24"/>
          <w:szCs w:val="24"/>
        </w:rPr>
        <w:t xml:space="preserve"> соб./с по входу со скоростью передачи данных 3,2 Гбит/с. Второе поколение рассчитано для работы в условиях высокой светимости БАК при входных загрузках до 10</w:t>
      </w:r>
      <w:r w:rsidRPr="00C33F42">
        <w:rPr>
          <w:rFonts w:ascii="Arial Cyr" w:eastAsia="Times New Roman" w:hAnsi="Arial Cyr"/>
          <w:sz w:val="24"/>
          <w:szCs w:val="24"/>
          <w:vertAlign w:val="superscript"/>
        </w:rPr>
        <w:t>5</w:t>
      </w:r>
      <w:r w:rsidRPr="00C33F42">
        <w:rPr>
          <w:rFonts w:ascii="Arial Cyr" w:eastAsia="Times New Roman" w:hAnsi="Arial Cyr"/>
          <w:sz w:val="24"/>
          <w:szCs w:val="24"/>
        </w:rPr>
        <w:t xml:space="preserve"> соб./с. Обработка сигналов ведется в режиме непрерывного чтения. Устройства связи с системой сбора и предварительной обработки данных используют высокоскоростные заказные микросхемы, что позволяет обеспечить скорость выходных данных 0,8 Тбит/с.</w:t>
      </w:r>
    </w:p>
    <w:p w:rsidR="00C33F42" w:rsidRDefault="00C33F42" w:rsidP="004E0152">
      <w:pPr>
        <w:shd w:val="clear" w:color="auto" w:fill="FFFFFF"/>
        <w:jc w:val="both"/>
        <w:rPr>
          <w:rFonts w:ascii="Arial Cyr" w:eastAsia="Times New Roman" w:hAnsi="Arial Cyr"/>
          <w:sz w:val="24"/>
          <w:szCs w:val="24"/>
        </w:rPr>
      </w:pPr>
    </w:p>
    <w:p w:rsidR="00C33F42" w:rsidRPr="00C33F42" w:rsidRDefault="00C33F42" w:rsidP="00FE4B37">
      <w:pPr>
        <w:shd w:val="clear" w:color="auto" w:fill="FFFFFF"/>
        <w:ind w:firstLine="284"/>
        <w:rPr>
          <w:rFonts w:ascii="Arial Cyr" w:eastAsia="Times New Roman" w:hAnsi="Arial Cyr"/>
          <w:sz w:val="24"/>
          <w:szCs w:val="24"/>
        </w:rPr>
      </w:pPr>
      <w:r w:rsidRPr="00C33F42">
        <w:rPr>
          <w:rFonts w:ascii="Arial Cyr" w:eastAsia="Times New Roman" w:hAnsi="Arial Cyr"/>
          <w:sz w:val="24"/>
          <w:szCs w:val="24"/>
        </w:rPr>
        <w:t xml:space="preserve">Работа выполнена в Отделении физики высоких энергий (ЛРЯФ). </w:t>
      </w:r>
    </w:p>
    <w:p w:rsidR="00C33F42" w:rsidRDefault="00C33F42" w:rsidP="00C33F42">
      <w:pPr>
        <w:shd w:val="clear" w:color="auto" w:fill="FFFFFF"/>
        <w:rPr>
          <w:rFonts w:ascii="Arial Cyr" w:hAnsi="Arial Cyr"/>
          <w:sz w:val="24"/>
          <w:szCs w:val="24"/>
        </w:rPr>
      </w:pPr>
    </w:p>
    <w:p w:rsidR="00C33F42" w:rsidRDefault="00C33F42" w:rsidP="00C33F42">
      <w:pPr>
        <w:shd w:val="clear" w:color="auto" w:fill="FFFFFF"/>
        <w:rPr>
          <w:rFonts w:ascii="Arial Cyr" w:hAnsi="Arial Cyr"/>
          <w:sz w:val="24"/>
          <w:szCs w:val="24"/>
        </w:rPr>
      </w:pPr>
    </w:p>
    <w:p w:rsidR="00B57BEF" w:rsidRDefault="00B57BEF" w:rsidP="004B373E">
      <w:pPr>
        <w:shd w:val="clear" w:color="auto" w:fill="FFFFFF"/>
        <w:jc w:val="center"/>
        <w:rPr>
          <w:rFonts w:ascii="Arial" w:hAnsi="Arial" w:cs="Arial"/>
          <w:b/>
          <w:sz w:val="28"/>
          <w:szCs w:val="28"/>
          <w:lang w:val="en-US"/>
        </w:rPr>
      </w:pPr>
      <w:r w:rsidRPr="004B373E">
        <w:rPr>
          <w:rFonts w:ascii="Arial" w:hAnsi="Arial" w:cs="Arial"/>
          <w:b/>
          <w:sz w:val="28"/>
          <w:szCs w:val="28"/>
          <w:lang w:val="en-US"/>
        </w:rPr>
        <w:t>Front</w:t>
      </w:r>
      <w:r w:rsidR="004B373E" w:rsidRPr="004B373E">
        <w:rPr>
          <w:rFonts w:ascii="Arial" w:hAnsi="Arial" w:cs="Arial"/>
          <w:b/>
          <w:sz w:val="28"/>
          <w:szCs w:val="28"/>
          <w:lang w:val="en-US"/>
        </w:rPr>
        <w:t>-End Electronics of the Alice Muon Spectrometer</w:t>
      </w:r>
    </w:p>
    <w:p w:rsidR="004B373E" w:rsidRPr="004B373E" w:rsidRDefault="004B373E" w:rsidP="004B373E">
      <w:pPr>
        <w:shd w:val="clear" w:color="auto" w:fill="FFFFFF"/>
        <w:jc w:val="center"/>
        <w:rPr>
          <w:rFonts w:ascii="Arial" w:hAnsi="Arial" w:cs="Arial"/>
          <w:b/>
          <w:sz w:val="28"/>
          <w:szCs w:val="28"/>
          <w:lang w:val="en-US"/>
        </w:rPr>
      </w:pPr>
    </w:p>
    <w:p w:rsidR="00F17306" w:rsidRDefault="001759A7" w:rsidP="00C33F42">
      <w:pPr>
        <w:shd w:val="clear" w:color="auto" w:fill="FFFFFF"/>
        <w:jc w:val="center"/>
        <w:rPr>
          <w:rFonts w:ascii="Arial Cyr" w:hAnsi="Arial Cyr"/>
          <w:b/>
          <w:bCs/>
          <w:i/>
          <w:sz w:val="24"/>
          <w:szCs w:val="24"/>
          <w:lang w:val="en-US"/>
        </w:rPr>
      </w:pPr>
      <w:r w:rsidRPr="004B373E">
        <w:rPr>
          <w:rFonts w:ascii="Arial Cyr" w:hAnsi="Arial Cyr"/>
          <w:b/>
          <w:bCs/>
          <w:i/>
          <w:sz w:val="24"/>
          <w:szCs w:val="24"/>
          <w:lang w:val="en-US"/>
        </w:rPr>
        <w:t xml:space="preserve">V.V. Ivanov, V.N. </w:t>
      </w:r>
      <w:proofErr w:type="spellStart"/>
      <w:r w:rsidRPr="004B373E">
        <w:rPr>
          <w:rFonts w:ascii="Arial Cyr" w:hAnsi="Arial Cyr"/>
          <w:b/>
          <w:bCs/>
          <w:i/>
          <w:sz w:val="24"/>
          <w:szCs w:val="24"/>
          <w:lang w:val="en-US"/>
        </w:rPr>
        <w:t>Nikulin</w:t>
      </w:r>
      <w:proofErr w:type="spellEnd"/>
      <w:r w:rsidRPr="004B373E">
        <w:rPr>
          <w:rFonts w:ascii="Arial Cyr" w:hAnsi="Arial Cyr"/>
          <w:b/>
          <w:bCs/>
          <w:i/>
          <w:sz w:val="24"/>
          <w:szCs w:val="24"/>
          <w:lang w:val="en-US"/>
        </w:rPr>
        <w:t xml:space="preserve">, E.V. </w:t>
      </w:r>
      <w:proofErr w:type="spellStart"/>
      <w:r w:rsidRPr="004B373E">
        <w:rPr>
          <w:rFonts w:ascii="Arial Cyr" w:hAnsi="Arial Cyr"/>
          <w:b/>
          <w:bCs/>
          <w:i/>
          <w:sz w:val="24"/>
          <w:szCs w:val="24"/>
          <w:lang w:val="en-US"/>
        </w:rPr>
        <w:t>Roshchin</w:t>
      </w:r>
      <w:proofErr w:type="spellEnd"/>
      <w:r w:rsidRPr="004B373E">
        <w:rPr>
          <w:rFonts w:ascii="Arial Cyr" w:hAnsi="Arial Cyr"/>
          <w:b/>
          <w:bCs/>
          <w:i/>
          <w:sz w:val="24"/>
          <w:szCs w:val="24"/>
          <w:lang w:val="en-US"/>
        </w:rPr>
        <w:t xml:space="preserve">, V.M. </w:t>
      </w:r>
      <w:proofErr w:type="spellStart"/>
      <w:r w:rsidRPr="004B373E">
        <w:rPr>
          <w:rFonts w:ascii="Arial Cyr" w:hAnsi="Arial Cyr"/>
          <w:b/>
          <w:bCs/>
          <w:i/>
          <w:sz w:val="24"/>
          <w:szCs w:val="24"/>
          <w:lang w:val="en-US"/>
        </w:rPr>
        <w:t>Samsonov</w:t>
      </w:r>
      <w:proofErr w:type="spellEnd"/>
      <w:r w:rsidRPr="004B373E">
        <w:rPr>
          <w:rFonts w:ascii="Arial Cyr" w:hAnsi="Arial Cyr"/>
          <w:b/>
          <w:bCs/>
          <w:i/>
          <w:sz w:val="24"/>
          <w:szCs w:val="24"/>
          <w:lang w:val="en-US"/>
        </w:rPr>
        <w:t xml:space="preserve">, A.V. </w:t>
      </w:r>
      <w:proofErr w:type="spellStart"/>
      <w:r w:rsidRPr="004B373E">
        <w:rPr>
          <w:rFonts w:ascii="Arial Cyr" w:hAnsi="Arial Cyr"/>
          <w:b/>
          <w:bCs/>
          <w:i/>
          <w:sz w:val="24"/>
          <w:szCs w:val="24"/>
          <w:lang w:val="en-US"/>
        </w:rPr>
        <w:t>Khanzadeev</w:t>
      </w:r>
      <w:proofErr w:type="spellEnd"/>
    </w:p>
    <w:p w:rsidR="004B373E" w:rsidRPr="004B373E" w:rsidRDefault="004B373E" w:rsidP="00C33F42">
      <w:pPr>
        <w:shd w:val="clear" w:color="auto" w:fill="FFFFFF"/>
        <w:jc w:val="center"/>
        <w:rPr>
          <w:rFonts w:ascii="Arial Cyr" w:hAnsi="Arial Cyr"/>
          <w:i/>
          <w:sz w:val="24"/>
          <w:szCs w:val="24"/>
          <w:lang w:val="en-US"/>
        </w:rPr>
      </w:pPr>
    </w:p>
    <w:p w:rsidR="00F17306" w:rsidRDefault="001759A7" w:rsidP="00C33F42">
      <w:pPr>
        <w:shd w:val="clear" w:color="auto" w:fill="FFFFFF"/>
        <w:jc w:val="center"/>
        <w:rPr>
          <w:rFonts w:ascii="Arial Cyr" w:hAnsi="Arial Cyr"/>
          <w:b/>
          <w:bCs/>
          <w:sz w:val="24"/>
          <w:szCs w:val="24"/>
          <w:lang w:val="en-US"/>
        </w:rPr>
      </w:pPr>
      <w:r w:rsidRPr="00C33F42">
        <w:rPr>
          <w:rFonts w:ascii="Arial Cyr" w:hAnsi="Arial Cyr"/>
          <w:b/>
          <w:bCs/>
          <w:sz w:val="24"/>
          <w:szCs w:val="24"/>
          <w:lang w:val="en-US"/>
        </w:rPr>
        <w:t>Abstract</w:t>
      </w:r>
    </w:p>
    <w:p w:rsidR="004B373E" w:rsidRPr="00C33F42" w:rsidRDefault="004B373E" w:rsidP="00C33F42">
      <w:pPr>
        <w:shd w:val="clear" w:color="auto" w:fill="FFFFFF"/>
        <w:jc w:val="center"/>
        <w:rPr>
          <w:rFonts w:ascii="Arial Cyr" w:hAnsi="Arial Cyr"/>
          <w:sz w:val="24"/>
          <w:szCs w:val="24"/>
          <w:lang w:val="en-US"/>
        </w:rPr>
      </w:pPr>
    </w:p>
    <w:p w:rsidR="00F17306" w:rsidRDefault="001759A7" w:rsidP="004E0152">
      <w:pPr>
        <w:widowControl/>
        <w:ind w:firstLine="284"/>
        <w:jc w:val="both"/>
        <w:rPr>
          <w:rFonts w:ascii="Arial Cyr" w:eastAsia="Times New Roman" w:hAnsi="Arial Cyr"/>
          <w:sz w:val="24"/>
          <w:szCs w:val="24"/>
          <w:lang w:val="en-US"/>
        </w:rPr>
      </w:pPr>
      <w:r w:rsidRPr="00C33F42">
        <w:rPr>
          <w:rFonts w:ascii="Arial Cyr" w:hAnsi="Arial Cyr"/>
          <w:sz w:val="24"/>
          <w:szCs w:val="24"/>
          <w:lang w:val="en-US"/>
        </w:rPr>
        <w:t>A review of two generations of the ALICE (LHC) muon spectrometer frontend electronics is given. Its basic elements are CMOS application-specific integrated circuits servicing 1.1</w:t>
      </w:r>
      <w:r w:rsidR="004B373E" w:rsidRPr="004B373E">
        <w:rPr>
          <w:rFonts w:ascii="Arial Cyr" w:hAnsi="Arial Cyr"/>
          <w:sz w:val="24"/>
          <w:szCs w:val="24"/>
          <w:lang w:val="en-US"/>
        </w:rPr>
        <w:t> </w:t>
      </w:r>
      <w:r w:rsidR="004E0152" w:rsidRPr="004E0152">
        <w:rPr>
          <w:rFonts w:ascii="Arial Cyr" w:hAnsi="Arial Cyr" w:cs="Arial Cyr"/>
          <w:sz w:val="26"/>
          <w:szCs w:val="26"/>
          <w:lang w:val="en-US"/>
        </w:rPr>
        <w:t>·</w:t>
      </w:r>
      <w:r w:rsidR="004B373E" w:rsidRPr="004B373E">
        <w:rPr>
          <w:rFonts w:ascii="Arial Cyr" w:eastAsia="Times New Roman" w:hAnsi="Arial Cyr"/>
          <w:sz w:val="24"/>
          <w:szCs w:val="24"/>
          <w:lang w:val="en-US"/>
        </w:rPr>
        <w:t> </w:t>
      </w:r>
      <w:r w:rsidRPr="00C33F42">
        <w:rPr>
          <w:rFonts w:ascii="Arial Cyr" w:eastAsia="Times New Roman" w:hAnsi="Arial Cyr"/>
          <w:sz w:val="24"/>
          <w:szCs w:val="24"/>
          <w:lang w:val="en-US"/>
        </w:rPr>
        <w:t>10</w:t>
      </w:r>
      <w:r w:rsidRPr="00C33F42">
        <w:rPr>
          <w:rFonts w:ascii="Arial Cyr" w:eastAsia="Times New Roman" w:hAnsi="Arial Cyr"/>
          <w:sz w:val="24"/>
          <w:szCs w:val="24"/>
          <w:vertAlign w:val="superscript"/>
          <w:lang w:val="en-US"/>
        </w:rPr>
        <w:t>6</w:t>
      </w:r>
      <w:r w:rsidRPr="00C33F42">
        <w:rPr>
          <w:rFonts w:ascii="Arial Cyr" w:eastAsia="Times New Roman" w:hAnsi="Arial Cyr"/>
          <w:sz w:val="24"/>
          <w:szCs w:val="24"/>
          <w:lang w:val="en-US"/>
        </w:rPr>
        <w:t xml:space="preserve"> input channels and communication devices with data acquisition system. The first generation of electronics operates in trigger mode and is characterized by the input rates of 3 </w:t>
      </w:r>
      <w:r w:rsidR="004E0152" w:rsidRPr="004E0152">
        <w:rPr>
          <w:rFonts w:ascii="Arial Cyr" w:hAnsi="Arial Cyr" w:cs="Arial Cyr"/>
          <w:sz w:val="26"/>
          <w:szCs w:val="26"/>
          <w:lang w:val="en-US"/>
        </w:rPr>
        <w:t>·</w:t>
      </w:r>
      <w:r w:rsidRPr="00C33F42">
        <w:rPr>
          <w:rFonts w:ascii="Arial Cyr" w:eastAsia="Times New Roman" w:hAnsi="Arial Cyr"/>
          <w:sz w:val="24"/>
          <w:szCs w:val="24"/>
          <w:lang w:val="en-US"/>
        </w:rPr>
        <w:t xml:space="preserve"> 10</w:t>
      </w:r>
      <w:r w:rsidRPr="00C33F42">
        <w:rPr>
          <w:rFonts w:ascii="Arial Cyr" w:eastAsia="Times New Roman" w:hAnsi="Arial Cyr"/>
          <w:sz w:val="24"/>
          <w:szCs w:val="24"/>
          <w:vertAlign w:val="superscript"/>
          <w:lang w:val="en-US"/>
        </w:rPr>
        <w:t>3</w:t>
      </w:r>
      <w:r w:rsidRPr="00C33F42">
        <w:rPr>
          <w:rFonts w:ascii="Arial Cyr" w:eastAsia="Times New Roman" w:hAnsi="Arial Cyr"/>
          <w:sz w:val="24"/>
          <w:szCs w:val="24"/>
          <w:lang w:val="en-US"/>
        </w:rPr>
        <w:t xml:space="preserve"> events/s </w:t>
      </w:r>
      <w:proofErr w:type="gramStart"/>
      <w:r w:rsidRPr="00C33F42">
        <w:rPr>
          <w:rFonts w:ascii="Arial Cyr" w:eastAsia="Times New Roman" w:hAnsi="Arial Cyr"/>
          <w:sz w:val="24"/>
          <w:szCs w:val="24"/>
          <w:lang w:val="en-US"/>
        </w:rPr>
        <w:t>and</w:t>
      </w:r>
      <w:r w:rsidR="00FE4B37" w:rsidRPr="00FE4B37">
        <w:rPr>
          <w:rFonts w:ascii="Arial Cyr" w:eastAsia="Times New Roman" w:hAnsi="Arial Cyr"/>
          <w:sz w:val="24"/>
          <w:szCs w:val="24"/>
          <w:lang w:val="en-US"/>
        </w:rPr>
        <w:t xml:space="preserve"> </w:t>
      </w:r>
      <w:r w:rsidRPr="00C33F42">
        <w:rPr>
          <w:rFonts w:ascii="Arial Cyr" w:eastAsia="Times New Roman" w:hAnsi="Arial Cyr"/>
          <w:sz w:val="24"/>
          <w:szCs w:val="24"/>
          <w:lang w:val="en-US"/>
        </w:rPr>
        <w:t xml:space="preserve"> recorded</w:t>
      </w:r>
      <w:proofErr w:type="gramEnd"/>
      <w:r w:rsidRPr="00C33F42">
        <w:rPr>
          <w:rFonts w:ascii="Arial Cyr" w:eastAsia="Times New Roman" w:hAnsi="Arial Cyr"/>
          <w:sz w:val="24"/>
          <w:szCs w:val="24"/>
          <w:lang w:val="en-US"/>
        </w:rPr>
        <w:t xml:space="preserve"> data speed 3.2 Gbit/s. The second generation is designed for work in conditions of high luminosity LHC, at input rates up to 10</w:t>
      </w:r>
      <w:r w:rsidRPr="00C33F42">
        <w:rPr>
          <w:rFonts w:ascii="Arial Cyr" w:eastAsia="Times New Roman" w:hAnsi="Arial Cyr"/>
          <w:sz w:val="24"/>
          <w:szCs w:val="24"/>
          <w:vertAlign w:val="superscript"/>
          <w:lang w:val="en-US"/>
        </w:rPr>
        <w:t>5</w:t>
      </w:r>
      <w:r w:rsidRPr="00C33F42">
        <w:rPr>
          <w:rFonts w:ascii="Arial Cyr" w:eastAsia="Times New Roman" w:hAnsi="Arial Cyr"/>
          <w:sz w:val="24"/>
          <w:szCs w:val="24"/>
          <w:lang w:val="en-US"/>
        </w:rPr>
        <w:t xml:space="preserve"> collisions/s. The continuous mode of signal processing is implemented. Communication devices with data acquisition </w:t>
      </w:r>
      <w:proofErr w:type="gramStart"/>
      <w:r w:rsidRPr="00C33F42">
        <w:rPr>
          <w:rFonts w:ascii="Arial Cyr" w:eastAsia="Times New Roman" w:hAnsi="Arial Cyr"/>
          <w:sz w:val="24"/>
          <w:szCs w:val="24"/>
          <w:lang w:val="en-US"/>
        </w:rPr>
        <w:t xml:space="preserve">system </w:t>
      </w:r>
      <w:r w:rsidR="003877FD" w:rsidRPr="003877FD">
        <w:rPr>
          <w:rFonts w:ascii="Arial Cyr" w:eastAsia="Times New Roman" w:hAnsi="Arial Cyr"/>
          <w:sz w:val="24"/>
          <w:szCs w:val="24"/>
          <w:lang w:val="en-US"/>
        </w:rPr>
        <w:t> </w:t>
      </w:r>
      <w:r w:rsidRPr="00C33F42">
        <w:rPr>
          <w:rFonts w:ascii="Arial Cyr" w:eastAsia="Times New Roman" w:hAnsi="Arial Cyr"/>
          <w:sz w:val="24"/>
          <w:szCs w:val="24"/>
          <w:lang w:val="en-US"/>
        </w:rPr>
        <w:t>use</w:t>
      </w:r>
      <w:proofErr w:type="gramEnd"/>
      <w:r w:rsidRPr="00C33F42">
        <w:rPr>
          <w:rFonts w:ascii="Arial Cyr" w:eastAsia="Times New Roman" w:hAnsi="Arial Cyr"/>
          <w:sz w:val="24"/>
          <w:szCs w:val="24"/>
          <w:lang w:val="en-US"/>
        </w:rPr>
        <w:t xml:space="preserve"> </w:t>
      </w:r>
      <w:r w:rsidR="003877FD" w:rsidRPr="003877FD">
        <w:rPr>
          <w:rFonts w:ascii="Arial Cyr" w:eastAsia="Times New Roman" w:hAnsi="Arial Cyr"/>
          <w:sz w:val="24"/>
          <w:szCs w:val="24"/>
          <w:lang w:val="en-US"/>
        </w:rPr>
        <w:t> </w:t>
      </w:r>
      <w:r w:rsidRPr="00C33F42">
        <w:rPr>
          <w:rFonts w:ascii="Arial Cyr" w:eastAsia="Times New Roman" w:hAnsi="Arial Cyr"/>
          <w:sz w:val="24"/>
          <w:szCs w:val="24"/>
          <w:lang w:val="en-US"/>
        </w:rPr>
        <w:t>the gigabit transceiver chips</w:t>
      </w:r>
      <w:r w:rsidR="00FE4B37" w:rsidRPr="00FE4B37">
        <w:rPr>
          <w:rFonts w:ascii="Arial Cyr" w:eastAsia="Times New Roman" w:hAnsi="Arial Cyr"/>
          <w:sz w:val="24"/>
          <w:szCs w:val="24"/>
          <w:lang w:val="en-US"/>
        </w:rPr>
        <w:t xml:space="preserve"> </w:t>
      </w:r>
      <w:r w:rsidRPr="00C33F42">
        <w:rPr>
          <w:rFonts w:ascii="Arial Cyr" w:eastAsia="Times New Roman" w:hAnsi="Arial Cyr"/>
          <w:sz w:val="24"/>
          <w:szCs w:val="24"/>
          <w:lang w:val="en-US"/>
        </w:rPr>
        <w:t>with</w:t>
      </w:r>
      <w:r w:rsidR="00FE4B37" w:rsidRPr="00FE4B37">
        <w:rPr>
          <w:rFonts w:ascii="Arial Cyr" w:eastAsia="Times New Roman" w:hAnsi="Arial Cyr"/>
          <w:sz w:val="24"/>
          <w:szCs w:val="24"/>
          <w:lang w:val="en-US"/>
        </w:rPr>
        <w:t xml:space="preserve"> </w:t>
      </w:r>
      <w:r w:rsidRPr="00C33F42">
        <w:rPr>
          <w:rFonts w:ascii="Arial Cyr" w:eastAsia="Times New Roman" w:hAnsi="Arial Cyr"/>
          <w:sz w:val="24"/>
          <w:szCs w:val="24"/>
          <w:lang w:val="en-US"/>
        </w:rPr>
        <w:t xml:space="preserve"> results data rate up to 0.8 </w:t>
      </w:r>
      <w:proofErr w:type="spellStart"/>
      <w:r w:rsidRPr="00C33F42">
        <w:rPr>
          <w:rFonts w:ascii="Arial Cyr" w:eastAsia="Times New Roman" w:hAnsi="Arial Cyr"/>
          <w:sz w:val="24"/>
          <w:szCs w:val="24"/>
          <w:lang w:val="en-US"/>
        </w:rPr>
        <w:t>Tbit</w:t>
      </w:r>
      <w:proofErr w:type="spellEnd"/>
      <w:r w:rsidRPr="00C33F42">
        <w:rPr>
          <w:rFonts w:ascii="Arial Cyr" w:eastAsia="Times New Roman" w:hAnsi="Arial Cyr"/>
          <w:sz w:val="24"/>
          <w:szCs w:val="24"/>
          <w:lang w:val="en-US"/>
        </w:rPr>
        <w:t>/s.</w:t>
      </w:r>
    </w:p>
    <w:p w:rsidR="004B373E" w:rsidRPr="00C33F42" w:rsidRDefault="004B373E" w:rsidP="004B373E">
      <w:pPr>
        <w:shd w:val="clear" w:color="auto" w:fill="FFFFFF"/>
        <w:ind w:firstLine="284"/>
        <w:jc w:val="both"/>
        <w:rPr>
          <w:rFonts w:ascii="Arial Cyr" w:hAnsi="Arial Cyr"/>
          <w:sz w:val="24"/>
          <w:szCs w:val="24"/>
          <w:lang w:val="en-US"/>
        </w:rPr>
      </w:pPr>
    </w:p>
    <w:p w:rsidR="00F17306" w:rsidRPr="00C33F42" w:rsidRDefault="001759A7" w:rsidP="004B373E">
      <w:pPr>
        <w:shd w:val="clear" w:color="auto" w:fill="FFFFFF"/>
        <w:ind w:firstLine="284"/>
        <w:rPr>
          <w:rFonts w:ascii="Arial Cyr" w:hAnsi="Arial Cyr"/>
          <w:sz w:val="24"/>
          <w:szCs w:val="24"/>
          <w:lang w:val="en-US"/>
        </w:rPr>
      </w:pPr>
      <w:r w:rsidRPr="00C33F42">
        <w:rPr>
          <w:rFonts w:ascii="Arial Cyr" w:hAnsi="Arial Cyr"/>
          <w:sz w:val="24"/>
          <w:szCs w:val="24"/>
          <w:lang w:val="en-US"/>
        </w:rPr>
        <w:t>The work has been performed at the High Energy Physics Division (RNPL).</w:t>
      </w:r>
    </w:p>
    <w:p w:rsidR="00C33F42" w:rsidRPr="00D77A19" w:rsidRDefault="00C33F42" w:rsidP="004B373E">
      <w:pPr>
        <w:shd w:val="clear" w:color="auto" w:fill="FFFFFF"/>
        <w:ind w:firstLine="284"/>
        <w:rPr>
          <w:rFonts w:ascii="Arial Cyr" w:eastAsia="Times New Roman" w:hAnsi="Arial Cyr"/>
          <w:sz w:val="24"/>
          <w:szCs w:val="24"/>
          <w:lang w:val="en-US"/>
        </w:rPr>
      </w:pPr>
    </w:p>
    <w:p w:rsidR="001759A7" w:rsidRPr="0086433F" w:rsidRDefault="00C33F42" w:rsidP="00927FF6">
      <w:pPr>
        <w:shd w:val="clear" w:color="auto" w:fill="FFFFFF"/>
        <w:rPr>
          <w:rFonts w:ascii="Arial" w:eastAsia="Times New Roman" w:hAnsi="Arial" w:cs="Arial"/>
          <w:sz w:val="24"/>
          <w:szCs w:val="24"/>
          <w:lang w:val="en-US"/>
        </w:rPr>
      </w:pPr>
      <w:r w:rsidRPr="004B373E">
        <w:rPr>
          <w:rFonts w:ascii="Arial" w:eastAsia="Times New Roman" w:hAnsi="Arial" w:cs="Arial"/>
          <w:sz w:val="24"/>
          <w:szCs w:val="24"/>
        </w:rPr>
        <w:t>Препринт</w:t>
      </w:r>
      <w:r w:rsidRPr="0086433F">
        <w:rPr>
          <w:rFonts w:ascii="Arial" w:eastAsia="Times New Roman" w:hAnsi="Arial" w:cs="Arial"/>
          <w:sz w:val="24"/>
          <w:szCs w:val="24"/>
          <w:lang w:val="en-US"/>
        </w:rPr>
        <w:t xml:space="preserve"> </w:t>
      </w:r>
      <w:r w:rsidR="004B373E" w:rsidRPr="0086433F">
        <w:rPr>
          <w:rFonts w:ascii="Arial" w:eastAsia="Times New Roman" w:hAnsi="Arial" w:cs="Arial"/>
          <w:sz w:val="24"/>
          <w:szCs w:val="24"/>
          <w:lang w:val="en-US"/>
        </w:rPr>
        <w:t xml:space="preserve">№ </w:t>
      </w:r>
      <w:r w:rsidRPr="0086433F">
        <w:rPr>
          <w:rFonts w:ascii="Arial" w:eastAsia="Times New Roman" w:hAnsi="Arial" w:cs="Arial"/>
          <w:sz w:val="24"/>
          <w:szCs w:val="24"/>
          <w:lang w:val="en-US"/>
        </w:rPr>
        <w:t>3033</w:t>
      </w:r>
      <w:r w:rsidR="004B373E" w:rsidRPr="0086433F">
        <w:rPr>
          <w:rFonts w:ascii="Arial" w:eastAsia="Times New Roman" w:hAnsi="Arial" w:cs="Arial"/>
          <w:sz w:val="24"/>
          <w:szCs w:val="24"/>
          <w:lang w:val="en-US"/>
        </w:rPr>
        <w:t xml:space="preserve">, 28.01.2019 </w:t>
      </w:r>
      <w:r w:rsidR="004B373E">
        <w:rPr>
          <w:rFonts w:ascii="Arial" w:eastAsia="Times New Roman" w:hAnsi="Arial" w:cs="Arial"/>
          <w:sz w:val="24"/>
          <w:szCs w:val="24"/>
        </w:rPr>
        <w:t>г</w:t>
      </w:r>
      <w:r w:rsidR="004B373E" w:rsidRPr="0086433F">
        <w:rPr>
          <w:rFonts w:ascii="Arial" w:eastAsia="Times New Roman" w:hAnsi="Arial" w:cs="Arial"/>
          <w:sz w:val="24"/>
          <w:szCs w:val="24"/>
          <w:lang w:val="en-US"/>
        </w:rPr>
        <w:t>.</w:t>
      </w:r>
    </w:p>
    <w:p w:rsidR="00D77A19" w:rsidRPr="00AA78D0" w:rsidRDefault="00DD4427" w:rsidP="00927FF6">
      <w:pPr>
        <w:shd w:val="clear" w:color="auto" w:fill="FFFFFF"/>
        <w:rPr>
          <w:rFonts w:ascii="Arial Cyr" w:eastAsia="Times New Roman" w:hAnsi="Arial Cyr" w:cs="Arial"/>
          <w:sz w:val="28"/>
          <w:szCs w:val="28"/>
          <w:lang w:val="en-US"/>
        </w:rPr>
      </w:pPr>
      <w:r w:rsidRPr="001D7189">
        <w:rPr>
          <w:rFonts w:ascii="Arial Cyr" w:hAnsi="Arial Cyr"/>
          <w:sz w:val="24"/>
          <w:szCs w:val="24"/>
          <w:lang w:val="en-US"/>
        </w:rPr>
        <w:t>E-mail</w:t>
      </w:r>
      <w:r w:rsidRPr="00AA78D0">
        <w:rPr>
          <w:rFonts w:ascii="Arial Cyr" w:hAnsi="Arial Cyr"/>
          <w:sz w:val="24"/>
          <w:szCs w:val="24"/>
          <w:lang w:val="en-US"/>
        </w:rPr>
        <w:t>:</w:t>
      </w:r>
      <w:r w:rsidR="00FB052F" w:rsidRPr="00AA78D0">
        <w:rPr>
          <w:lang w:val="en-US"/>
        </w:rPr>
        <w:t xml:space="preserve"> </w:t>
      </w:r>
      <w:r w:rsidR="00CC416D">
        <w:fldChar w:fldCharType="begin"/>
      </w:r>
      <w:r w:rsidR="00CC416D" w:rsidRPr="00CC416D">
        <w:rPr>
          <w:lang w:val="en-US"/>
        </w:rPr>
        <w:instrText xml:space="preserve"> HYPERLINK "mailto:ivanov_vv@pnpi.nrcki.ru" </w:instrText>
      </w:r>
      <w:r w:rsidR="00CC416D">
        <w:fldChar w:fldCharType="separate"/>
      </w:r>
      <w:r w:rsidR="00FB052F" w:rsidRPr="000A2295">
        <w:rPr>
          <w:rStyle w:val="a3"/>
          <w:rFonts w:ascii="Arial Cyr" w:hAnsi="Arial Cyr" w:cs="Arial Cyr"/>
          <w:color w:val="auto"/>
          <w:sz w:val="24"/>
          <w:szCs w:val="24"/>
          <w:u w:val="none"/>
          <w:lang w:val="en-US"/>
        </w:rPr>
        <w:t>ivanov_vv@pnpi.nrcki.ru</w:t>
      </w:r>
      <w:r w:rsidR="00CC416D">
        <w:rPr>
          <w:rStyle w:val="a3"/>
          <w:rFonts w:ascii="Arial Cyr" w:hAnsi="Arial Cyr" w:cs="Arial Cyr"/>
          <w:color w:val="auto"/>
          <w:sz w:val="24"/>
          <w:szCs w:val="24"/>
          <w:u w:val="none"/>
          <w:lang w:val="en-US"/>
        </w:rPr>
        <w:fldChar w:fldCharType="end"/>
      </w: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Default="00D77A19" w:rsidP="004B373E">
      <w:pPr>
        <w:shd w:val="clear" w:color="auto" w:fill="FFFFFF"/>
        <w:spacing w:line="230" w:lineRule="exact"/>
        <w:rPr>
          <w:rFonts w:ascii="Arial" w:eastAsia="Times New Roman" w:hAnsi="Arial" w:cs="Arial"/>
          <w:sz w:val="24"/>
          <w:szCs w:val="24"/>
          <w:lang w:val="en-US"/>
        </w:rPr>
      </w:pPr>
    </w:p>
    <w:p w:rsidR="00E453CD" w:rsidRPr="0086433F" w:rsidRDefault="00E453CD"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4B373E">
      <w:pPr>
        <w:shd w:val="clear" w:color="auto" w:fill="FFFFFF"/>
        <w:spacing w:line="230" w:lineRule="exact"/>
        <w:rPr>
          <w:rFonts w:ascii="Arial" w:eastAsia="Times New Roman" w:hAnsi="Arial" w:cs="Arial"/>
          <w:sz w:val="24"/>
          <w:szCs w:val="24"/>
          <w:lang w:val="en-US"/>
        </w:rPr>
      </w:pPr>
    </w:p>
    <w:p w:rsidR="00D77A19" w:rsidRPr="0086433F" w:rsidRDefault="00D77A19" w:rsidP="00D77A19">
      <w:pPr>
        <w:shd w:val="clear" w:color="auto" w:fill="FFFFFF"/>
        <w:jc w:val="center"/>
        <w:rPr>
          <w:rFonts w:ascii="Arial Cyr" w:eastAsia="Times New Roman" w:hAnsi="Arial Cyr"/>
          <w:b/>
          <w:bCs/>
          <w:sz w:val="28"/>
          <w:szCs w:val="28"/>
          <w:lang w:val="en-US"/>
        </w:rPr>
      </w:pPr>
      <w:r w:rsidRPr="00636850">
        <w:rPr>
          <w:rFonts w:ascii="Arial Cyr" w:eastAsia="Times New Roman" w:hAnsi="Arial Cyr"/>
          <w:b/>
          <w:bCs/>
          <w:sz w:val="28"/>
          <w:szCs w:val="28"/>
        </w:rPr>
        <w:lastRenderedPageBreak/>
        <w:t>ПРОГРАММНЫЙ</w:t>
      </w:r>
      <w:r w:rsidRPr="0086433F">
        <w:rPr>
          <w:rFonts w:ascii="Arial Cyr" w:eastAsia="Times New Roman" w:hAnsi="Arial Cyr"/>
          <w:b/>
          <w:bCs/>
          <w:sz w:val="28"/>
          <w:szCs w:val="28"/>
          <w:lang w:val="en-US"/>
        </w:rPr>
        <w:t xml:space="preserve"> </w:t>
      </w:r>
      <w:r w:rsidRPr="00636850">
        <w:rPr>
          <w:rFonts w:ascii="Arial Cyr" w:eastAsia="Times New Roman" w:hAnsi="Arial Cyr"/>
          <w:b/>
          <w:bCs/>
          <w:sz w:val="28"/>
          <w:szCs w:val="28"/>
        </w:rPr>
        <w:t>ПАКЕТ</w:t>
      </w:r>
      <w:r w:rsidRPr="0086433F">
        <w:rPr>
          <w:rFonts w:ascii="Arial Cyr" w:eastAsia="Times New Roman" w:hAnsi="Arial Cyr"/>
          <w:b/>
          <w:bCs/>
          <w:sz w:val="28"/>
          <w:szCs w:val="28"/>
          <w:lang w:val="en-US"/>
        </w:rPr>
        <w:t xml:space="preserve"> </w:t>
      </w:r>
      <w:proofErr w:type="spellStart"/>
      <w:r w:rsidRPr="00636850">
        <w:rPr>
          <w:rFonts w:ascii="Arial Cyr" w:eastAsia="Times New Roman" w:hAnsi="Arial Cyr"/>
          <w:b/>
          <w:bCs/>
          <w:sz w:val="28"/>
          <w:szCs w:val="28"/>
          <w:lang w:val="en-US"/>
        </w:rPr>
        <w:t>Nuclear</w:t>
      </w:r>
      <w:r w:rsidRPr="0086433F">
        <w:rPr>
          <w:rFonts w:ascii="Arial Cyr" w:eastAsia="Times New Roman" w:hAnsi="Arial Cyr"/>
          <w:b/>
          <w:bCs/>
          <w:sz w:val="28"/>
          <w:szCs w:val="28"/>
          <w:lang w:val="en-US"/>
        </w:rPr>
        <w:t>_</w:t>
      </w:r>
      <w:r w:rsidRPr="00636850">
        <w:rPr>
          <w:rFonts w:ascii="Arial Cyr" w:eastAsia="Times New Roman" w:hAnsi="Arial Cyr"/>
          <w:b/>
          <w:bCs/>
          <w:sz w:val="28"/>
          <w:szCs w:val="28"/>
          <w:lang w:val="en-US"/>
        </w:rPr>
        <w:t>refs</w:t>
      </w:r>
      <w:r w:rsidRPr="0086433F">
        <w:rPr>
          <w:rFonts w:ascii="Arial Cyr" w:eastAsia="Times New Roman" w:hAnsi="Arial Cyr"/>
          <w:b/>
          <w:bCs/>
          <w:sz w:val="28"/>
          <w:szCs w:val="28"/>
          <w:lang w:val="en-US"/>
        </w:rPr>
        <w:t>_</w:t>
      </w:r>
      <w:r w:rsidRPr="00636850">
        <w:rPr>
          <w:rFonts w:ascii="Arial Cyr" w:eastAsia="Times New Roman" w:hAnsi="Arial Cyr"/>
          <w:b/>
          <w:bCs/>
          <w:sz w:val="28"/>
          <w:szCs w:val="28"/>
          <w:lang w:val="en-US"/>
        </w:rPr>
        <w:t>manager</w:t>
      </w:r>
      <w:proofErr w:type="spellEnd"/>
    </w:p>
    <w:p w:rsidR="00D77A19" w:rsidRPr="0086433F" w:rsidRDefault="00D77A19" w:rsidP="00D77A19">
      <w:pPr>
        <w:shd w:val="clear" w:color="auto" w:fill="FFFFFF"/>
        <w:jc w:val="center"/>
        <w:rPr>
          <w:rFonts w:ascii="Arial Cyr" w:eastAsia="Times New Roman" w:hAnsi="Arial Cyr"/>
          <w:b/>
          <w:bCs/>
          <w:sz w:val="24"/>
          <w:szCs w:val="24"/>
          <w:lang w:val="en-US"/>
        </w:rPr>
      </w:pPr>
    </w:p>
    <w:p w:rsidR="00D77A19" w:rsidRPr="00FE4B37" w:rsidRDefault="00D77A19" w:rsidP="00D77A19">
      <w:pPr>
        <w:shd w:val="clear" w:color="auto" w:fill="FFFFFF"/>
        <w:jc w:val="center"/>
        <w:rPr>
          <w:rFonts w:ascii="Arial Cyr" w:eastAsia="Times New Roman" w:hAnsi="Arial Cyr"/>
          <w:b/>
          <w:bCs/>
          <w:i/>
          <w:sz w:val="24"/>
          <w:szCs w:val="24"/>
        </w:rPr>
      </w:pPr>
      <w:r w:rsidRPr="00636850">
        <w:rPr>
          <w:rFonts w:ascii="Arial Cyr" w:eastAsia="Times New Roman" w:hAnsi="Arial Cyr"/>
          <w:b/>
          <w:bCs/>
          <w:i/>
          <w:sz w:val="24"/>
          <w:szCs w:val="24"/>
        </w:rPr>
        <w:t>Г</w:t>
      </w:r>
      <w:r w:rsidRPr="00FE4B37">
        <w:rPr>
          <w:rFonts w:ascii="Arial Cyr" w:eastAsia="Times New Roman" w:hAnsi="Arial Cyr"/>
          <w:b/>
          <w:bCs/>
          <w:i/>
          <w:sz w:val="24"/>
          <w:szCs w:val="24"/>
        </w:rPr>
        <w:t xml:space="preserve">. </w:t>
      </w:r>
      <w:r w:rsidRPr="00636850">
        <w:rPr>
          <w:rFonts w:ascii="Arial Cyr" w:eastAsia="Times New Roman" w:hAnsi="Arial Cyr"/>
          <w:b/>
          <w:bCs/>
          <w:i/>
          <w:sz w:val="24"/>
          <w:szCs w:val="24"/>
        </w:rPr>
        <w:t>И</w:t>
      </w:r>
      <w:r w:rsidRPr="00FE4B37">
        <w:rPr>
          <w:rFonts w:ascii="Arial Cyr" w:eastAsia="Times New Roman" w:hAnsi="Arial Cyr"/>
          <w:b/>
          <w:bCs/>
          <w:i/>
          <w:sz w:val="24"/>
          <w:szCs w:val="24"/>
        </w:rPr>
        <w:t xml:space="preserve">. </w:t>
      </w:r>
      <w:r w:rsidRPr="00636850">
        <w:rPr>
          <w:rFonts w:ascii="Arial Cyr" w:eastAsia="Times New Roman" w:hAnsi="Arial Cyr"/>
          <w:b/>
          <w:bCs/>
          <w:i/>
          <w:sz w:val="24"/>
          <w:szCs w:val="24"/>
        </w:rPr>
        <w:t>Шуляк</w:t>
      </w:r>
      <w:r w:rsidRPr="00FE4B37">
        <w:rPr>
          <w:rFonts w:ascii="Arial Cyr" w:eastAsia="Times New Roman" w:hAnsi="Arial Cyr"/>
          <w:b/>
          <w:bCs/>
          <w:i/>
          <w:sz w:val="24"/>
          <w:szCs w:val="24"/>
        </w:rPr>
        <w:t xml:space="preserve">, </w:t>
      </w:r>
      <w:r w:rsidRPr="00636850">
        <w:rPr>
          <w:rFonts w:ascii="Arial Cyr" w:eastAsia="Times New Roman" w:hAnsi="Arial Cyr"/>
          <w:b/>
          <w:bCs/>
          <w:i/>
          <w:sz w:val="24"/>
          <w:szCs w:val="24"/>
        </w:rPr>
        <w:t>А</w:t>
      </w:r>
      <w:r w:rsidRPr="00FE4B37">
        <w:rPr>
          <w:rFonts w:ascii="Arial Cyr" w:eastAsia="Times New Roman" w:hAnsi="Arial Cyr"/>
          <w:b/>
          <w:bCs/>
          <w:i/>
          <w:sz w:val="24"/>
          <w:szCs w:val="24"/>
        </w:rPr>
        <w:t xml:space="preserve">. </w:t>
      </w:r>
      <w:r w:rsidRPr="00636850">
        <w:rPr>
          <w:rFonts w:ascii="Arial Cyr" w:eastAsia="Times New Roman" w:hAnsi="Arial Cyr"/>
          <w:b/>
          <w:bCs/>
          <w:i/>
          <w:sz w:val="24"/>
          <w:szCs w:val="24"/>
        </w:rPr>
        <w:t>А</w:t>
      </w:r>
      <w:r w:rsidRPr="00FE4B37">
        <w:rPr>
          <w:rFonts w:ascii="Arial Cyr" w:eastAsia="Times New Roman" w:hAnsi="Arial Cyr"/>
          <w:b/>
          <w:bCs/>
          <w:i/>
          <w:sz w:val="24"/>
          <w:szCs w:val="24"/>
        </w:rPr>
        <w:t xml:space="preserve">. </w:t>
      </w:r>
      <w:r w:rsidRPr="00636850">
        <w:rPr>
          <w:rFonts w:ascii="Arial Cyr" w:eastAsia="Times New Roman" w:hAnsi="Arial Cyr"/>
          <w:b/>
          <w:bCs/>
          <w:i/>
          <w:sz w:val="24"/>
          <w:szCs w:val="24"/>
        </w:rPr>
        <w:t>Родионов</w:t>
      </w:r>
    </w:p>
    <w:p w:rsidR="00D77A19" w:rsidRPr="00FE4B37" w:rsidRDefault="00D77A19" w:rsidP="00D77A19">
      <w:pPr>
        <w:shd w:val="clear" w:color="auto" w:fill="FFFFFF"/>
        <w:jc w:val="center"/>
        <w:rPr>
          <w:rFonts w:ascii="Arial Cyr" w:hAnsi="Arial Cyr"/>
          <w:sz w:val="24"/>
          <w:szCs w:val="24"/>
        </w:rPr>
      </w:pPr>
    </w:p>
    <w:p w:rsidR="00D77A19" w:rsidRDefault="00D77A19" w:rsidP="00D77A19">
      <w:pPr>
        <w:shd w:val="clear" w:color="auto" w:fill="FFFFFF"/>
        <w:jc w:val="center"/>
        <w:rPr>
          <w:rFonts w:ascii="Arial Cyr" w:eastAsia="Times New Roman" w:hAnsi="Arial Cyr"/>
          <w:b/>
          <w:bCs/>
          <w:sz w:val="24"/>
          <w:szCs w:val="24"/>
        </w:rPr>
      </w:pPr>
      <w:r w:rsidRPr="00636850">
        <w:rPr>
          <w:rFonts w:ascii="Arial Cyr" w:eastAsia="Times New Roman" w:hAnsi="Arial Cyr"/>
          <w:b/>
          <w:bCs/>
          <w:sz w:val="24"/>
          <w:szCs w:val="24"/>
        </w:rPr>
        <w:t>Аннотация</w:t>
      </w:r>
    </w:p>
    <w:p w:rsidR="00D77A19" w:rsidRPr="00636850" w:rsidRDefault="00D77A19" w:rsidP="00D77A19">
      <w:pPr>
        <w:shd w:val="clear" w:color="auto" w:fill="FFFFFF"/>
        <w:jc w:val="center"/>
        <w:rPr>
          <w:rFonts w:ascii="Arial Cyr" w:hAnsi="Arial Cyr"/>
          <w:sz w:val="24"/>
          <w:szCs w:val="24"/>
        </w:rPr>
      </w:pPr>
    </w:p>
    <w:p w:rsidR="00D77A19" w:rsidRPr="00636850" w:rsidRDefault="00D77A19" w:rsidP="00D77A19">
      <w:pPr>
        <w:shd w:val="clear" w:color="auto" w:fill="FFFFFF"/>
        <w:ind w:firstLine="284"/>
        <w:jc w:val="both"/>
        <w:rPr>
          <w:rFonts w:ascii="Arial Cyr" w:hAnsi="Arial Cyr"/>
          <w:sz w:val="24"/>
          <w:szCs w:val="24"/>
        </w:rPr>
      </w:pPr>
      <w:r w:rsidRPr="00636850">
        <w:rPr>
          <w:rFonts w:ascii="Arial Cyr" w:eastAsia="Times New Roman" w:hAnsi="Arial Cyr"/>
          <w:sz w:val="24"/>
          <w:szCs w:val="24"/>
        </w:rPr>
        <w:t xml:space="preserve">Описан программный пакет </w:t>
      </w:r>
      <w:r w:rsidRPr="00636850">
        <w:rPr>
          <w:rFonts w:ascii="Arial Cyr" w:eastAsia="Times New Roman" w:hAnsi="Arial Cyr"/>
          <w:sz w:val="24"/>
          <w:szCs w:val="24"/>
          <w:lang w:val="en-US"/>
        </w:rPr>
        <w:t>Nuclear</w:t>
      </w:r>
      <w:r w:rsidRPr="00636850">
        <w:rPr>
          <w:rFonts w:ascii="Arial Cyr" w:eastAsia="Times New Roman" w:hAnsi="Arial Cyr"/>
          <w:sz w:val="24"/>
          <w:szCs w:val="24"/>
        </w:rPr>
        <w:t>_</w:t>
      </w:r>
      <w:r w:rsidRPr="00636850">
        <w:rPr>
          <w:rFonts w:ascii="Arial Cyr" w:eastAsia="Times New Roman" w:hAnsi="Arial Cyr"/>
          <w:sz w:val="24"/>
          <w:szCs w:val="24"/>
          <w:lang w:val="en-US"/>
        </w:rPr>
        <w:t>refs</w:t>
      </w:r>
      <w:r w:rsidRPr="00636850">
        <w:rPr>
          <w:rFonts w:ascii="Arial Cyr" w:eastAsia="Times New Roman" w:hAnsi="Arial Cyr"/>
          <w:sz w:val="24"/>
          <w:szCs w:val="24"/>
        </w:rPr>
        <w:t>_</w:t>
      </w:r>
      <w:r w:rsidRPr="00636850">
        <w:rPr>
          <w:rFonts w:ascii="Arial Cyr" w:eastAsia="Times New Roman" w:hAnsi="Arial Cyr"/>
          <w:sz w:val="24"/>
          <w:szCs w:val="24"/>
          <w:lang w:val="en-US"/>
        </w:rPr>
        <w:t>manager</w:t>
      </w:r>
      <w:r w:rsidRPr="00636850">
        <w:rPr>
          <w:rFonts w:ascii="Arial Cyr" w:eastAsia="Times New Roman" w:hAnsi="Arial Cyr"/>
          <w:sz w:val="24"/>
          <w:szCs w:val="24"/>
        </w:rPr>
        <w:t>. Программа предназначена для управления пользовательской библиотекой, состоящей из публикаций по ядерной физике. Она ориентирована на поддержку собрания публикаций, т</w:t>
      </w:r>
      <w:r w:rsidR="000A2295">
        <w:rPr>
          <w:rFonts w:ascii="Arial Cyr" w:eastAsia="Times New Roman" w:hAnsi="Arial Cyr"/>
          <w:sz w:val="24"/>
          <w:szCs w:val="24"/>
        </w:rPr>
        <w:t>.</w:t>
      </w:r>
      <w:r w:rsidRPr="00636850">
        <w:rPr>
          <w:rFonts w:ascii="Arial Cyr" w:eastAsia="Times New Roman" w:hAnsi="Arial Cyr"/>
          <w:sz w:val="24"/>
          <w:szCs w:val="24"/>
        </w:rPr>
        <w:t xml:space="preserve"> е. статей, тезисов, частных сообщений и т. д., которым присвоены идентификаторы (</w:t>
      </w:r>
      <w:proofErr w:type="spellStart"/>
      <w:r w:rsidRPr="00636850">
        <w:rPr>
          <w:rFonts w:ascii="Arial Cyr" w:eastAsia="Times New Roman" w:hAnsi="Arial Cyr"/>
          <w:sz w:val="24"/>
          <w:szCs w:val="24"/>
          <w:lang w:val="en-US"/>
        </w:rPr>
        <w:t>keynumbers</w:t>
      </w:r>
      <w:proofErr w:type="spellEnd"/>
      <w:r w:rsidRPr="00636850">
        <w:rPr>
          <w:rFonts w:ascii="Arial Cyr" w:eastAsia="Times New Roman" w:hAnsi="Arial Cyr"/>
          <w:sz w:val="24"/>
          <w:szCs w:val="24"/>
        </w:rPr>
        <w:t xml:space="preserve">), удовлетворяющие формату библиографической базы данных </w:t>
      </w:r>
      <w:proofErr w:type="spellStart"/>
      <w:r w:rsidRPr="00636850">
        <w:rPr>
          <w:rFonts w:ascii="Arial Cyr" w:eastAsia="Times New Roman" w:hAnsi="Arial Cyr"/>
          <w:sz w:val="24"/>
          <w:szCs w:val="24"/>
        </w:rPr>
        <w:t>Брукхейвенской</w:t>
      </w:r>
      <w:proofErr w:type="spellEnd"/>
      <w:r w:rsidRPr="00636850">
        <w:rPr>
          <w:rFonts w:ascii="Arial Cyr" w:eastAsia="Times New Roman" w:hAnsi="Arial Cyr"/>
          <w:sz w:val="24"/>
          <w:szCs w:val="24"/>
        </w:rPr>
        <w:t xml:space="preserve"> национальной лаборатории. Информация может быть сгруппирована по названию журнала, году публикации, теме, авторам и т. д. Поиск статей осуществляется по тем же критериям, а также по словам заголовков статей, ключевым словам и идентификаторам.</w:t>
      </w:r>
    </w:p>
    <w:p w:rsidR="00D77A19" w:rsidRPr="00636850" w:rsidRDefault="00D77A19" w:rsidP="00D77A19">
      <w:pPr>
        <w:shd w:val="clear" w:color="auto" w:fill="FFFFFF"/>
        <w:ind w:firstLine="284"/>
        <w:jc w:val="both"/>
        <w:rPr>
          <w:rFonts w:ascii="Arial Cyr" w:hAnsi="Arial Cyr"/>
          <w:sz w:val="24"/>
          <w:szCs w:val="24"/>
        </w:rPr>
      </w:pPr>
      <w:r w:rsidRPr="00636850">
        <w:rPr>
          <w:rFonts w:ascii="Arial Cyr" w:eastAsia="Times New Roman" w:hAnsi="Arial Cyr"/>
          <w:sz w:val="24"/>
          <w:szCs w:val="24"/>
        </w:rPr>
        <w:t xml:space="preserve">Программный пакет </w:t>
      </w:r>
      <w:r w:rsidRPr="00636850">
        <w:rPr>
          <w:rFonts w:ascii="Arial Cyr" w:eastAsia="Times New Roman" w:hAnsi="Arial Cyr"/>
          <w:sz w:val="24"/>
          <w:szCs w:val="24"/>
          <w:lang w:val="en-US"/>
        </w:rPr>
        <w:t>Nuclear</w:t>
      </w:r>
      <w:r>
        <w:rPr>
          <w:rFonts w:ascii="Arial Cyr" w:eastAsia="Times New Roman" w:hAnsi="Arial Cyr"/>
          <w:sz w:val="24"/>
          <w:szCs w:val="24"/>
        </w:rPr>
        <w:t>_</w:t>
      </w:r>
      <w:r w:rsidRPr="00636850">
        <w:rPr>
          <w:rFonts w:ascii="Arial Cyr" w:eastAsia="Times New Roman" w:hAnsi="Arial Cyr"/>
          <w:sz w:val="24"/>
          <w:szCs w:val="24"/>
          <w:lang w:val="en-US"/>
        </w:rPr>
        <w:t>refs</w:t>
      </w:r>
      <w:r>
        <w:rPr>
          <w:rFonts w:ascii="Arial Cyr" w:eastAsia="Times New Roman" w:hAnsi="Arial Cyr"/>
          <w:sz w:val="24"/>
          <w:szCs w:val="24"/>
        </w:rPr>
        <w:t>_</w:t>
      </w:r>
      <w:r w:rsidRPr="00636850">
        <w:rPr>
          <w:rFonts w:ascii="Arial Cyr" w:eastAsia="Times New Roman" w:hAnsi="Arial Cyr"/>
          <w:sz w:val="24"/>
          <w:szCs w:val="24"/>
          <w:lang w:val="en-US"/>
        </w:rPr>
        <w:t>manager</w:t>
      </w:r>
      <w:r w:rsidRPr="00636850">
        <w:rPr>
          <w:rFonts w:ascii="Arial Cyr" w:eastAsia="Times New Roman" w:hAnsi="Arial Cyr"/>
          <w:sz w:val="24"/>
          <w:szCs w:val="24"/>
        </w:rPr>
        <w:t xml:space="preserve"> написан на языке С и работает в операционных системах </w:t>
      </w:r>
      <w:r w:rsidRPr="00636850">
        <w:rPr>
          <w:rFonts w:ascii="Arial Cyr" w:eastAsia="Times New Roman" w:hAnsi="Arial Cyr"/>
          <w:sz w:val="24"/>
          <w:szCs w:val="24"/>
          <w:lang w:val="en-US"/>
        </w:rPr>
        <w:t>Linux</w:t>
      </w:r>
      <w:r w:rsidRPr="00636850">
        <w:rPr>
          <w:rFonts w:ascii="Arial Cyr" w:eastAsia="Times New Roman" w:hAnsi="Arial Cyr"/>
          <w:sz w:val="24"/>
          <w:szCs w:val="24"/>
        </w:rPr>
        <w:t xml:space="preserve"> (</w:t>
      </w:r>
      <w:r w:rsidRPr="00636850">
        <w:rPr>
          <w:rFonts w:ascii="Arial Cyr" w:eastAsia="Times New Roman" w:hAnsi="Arial Cyr"/>
          <w:sz w:val="24"/>
          <w:szCs w:val="24"/>
          <w:lang w:val="en-US"/>
        </w:rPr>
        <w:t>X</w:t>
      </w:r>
      <w:r w:rsidRPr="00636850">
        <w:rPr>
          <w:rFonts w:ascii="Arial Cyr" w:eastAsia="Times New Roman" w:hAnsi="Arial Cyr"/>
          <w:sz w:val="24"/>
          <w:szCs w:val="24"/>
        </w:rPr>
        <w:t xml:space="preserve"> </w:t>
      </w:r>
      <w:r w:rsidRPr="00636850">
        <w:rPr>
          <w:rFonts w:ascii="Arial Cyr" w:eastAsia="Times New Roman" w:hAnsi="Arial Cyr"/>
          <w:sz w:val="24"/>
          <w:szCs w:val="24"/>
          <w:lang w:val="en-US"/>
        </w:rPr>
        <w:t>Window</w:t>
      </w:r>
      <w:r w:rsidRPr="00636850">
        <w:rPr>
          <w:rFonts w:ascii="Arial Cyr" w:eastAsia="Times New Roman" w:hAnsi="Arial Cyr"/>
          <w:sz w:val="24"/>
          <w:szCs w:val="24"/>
        </w:rPr>
        <w:t xml:space="preserve">) и </w:t>
      </w:r>
      <w:r w:rsidRPr="00636850">
        <w:rPr>
          <w:rFonts w:ascii="Arial Cyr" w:eastAsia="Times New Roman" w:hAnsi="Arial Cyr"/>
          <w:sz w:val="24"/>
          <w:szCs w:val="24"/>
          <w:lang w:val="en-US"/>
        </w:rPr>
        <w:t>MS</w:t>
      </w:r>
      <w:r w:rsidRPr="00636850">
        <w:rPr>
          <w:rFonts w:ascii="Arial Cyr" w:eastAsia="Times New Roman" w:hAnsi="Arial Cyr"/>
          <w:sz w:val="24"/>
          <w:szCs w:val="24"/>
        </w:rPr>
        <w:t xml:space="preserve"> </w:t>
      </w:r>
      <w:r w:rsidRPr="00636850">
        <w:rPr>
          <w:rFonts w:ascii="Arial Cyr" w:eastAsia="Times New Roman" w:hAnsi="Arial Cyr"/>
          <w:sz w:val="24"/>
          <w:szCs w:val="24"/>
          <w:lang w:val="en-US"/>
        </w:rPr>
        <w:t>Windows</w:t>
      </w:r>
      <w:r w:rsidRPr="00636850">
        <w:rPr>
          <w:rFonts w:ascii="Arial Cyr" w:eastAsia="Times New Roman" w:hAnsi="Arial Cyr"/>
          <w:sz w:val="24"/>
          <w:szCs w:val="24"/>
        </w:rPr>
        <w:t>.</w:t>
      </w:r>
    </w:p>
    <w:p w:rsidR="00D77A19" w:rsidRDefault="00D77A19" w:rsidP="00D77A19">
      <w:pPr>
        <w:shd w:val="clear" w:color="auto" w:fill="FFFFFF"/>
        <w:ind w:firstLine="284"/>
        <w:jc w:val="both"/>
        <w:rPr>
          <w:rFonts w:ascii="Arial Cyr" w:eastAsia="Times New Roman" w:hAnsi="Arial Cyr"/>
          <w:sz w:val="24"/>
          <w:szCs w:val="24"/>
        </w:rPr>
      </w:pPr>
    </w:p>
    <w:p w:rsidR="00D77A19" w:rsidRPr="00636850" w:rsidRDefault="00D77A19" w:rsidP="00D77A19">
      <w:pPr>
        <w:shd w:val="clear" w:color="auto" w:fill="FFFFFF"/>
        <w:ind w:firstLine="284"/>
        <w:jc w:val="both"/>
        <w:rPr>
          <w:rFonts w:ascii="Arial Cyr" w:hAnsi="Arial Cyr"/>
          <w:sz w:val="24"/>
          <w:szCs w:val="24"/>
        </w:rPr>
      </w:pPr>
      <w:r w:rsidRPr="00636850">
        <w:rPr>
          <w:rFonts w:ascii="Arial Cyr" w:eastAsia="Times New Roman" w:hAnsi="Arial Cyr"/>
          <w:sz w:val="24"/>
          <w:szCs w:val="24"/>
        </w:rPr>
        <w:t>Работа выполнена в Отделении нейтронных исследований (ЛЯС).</w:t>
      </w:r>
    </w:p>
    <w:p w:rsidR="00D77A19" w:rsidRPr="00636850" w:rsidRDefault="00D77A19" w:rsidP="00D77A19">
      <w:pPr>
        <w:shd w:val="clear" w:color="auto" w:fill="FFFFFF"/>
        <w:rPr>
          <w:rFonts w:ascii="Arial Cyr" w:hAnsi="Arial Cyr"/>
          <w:b/>
          <w:bCs/>
          <w:sz w:val="24"/>
          <w:szCs w:val="24"/>
        </w:rPr>
      </w:pPr>
    </w:p>
    <w:p w:rsidR="00D77A19" w:rsidRPr="00636850" w:rsidRDefault="00D77A19" w:rsidP="00D77A19">
      <w:pPr>
        <w:shd w:val="clear" w:color="auto" w:fill="FFFFFF"/>
        <w:rPr>
          <w:rFonts w:ascii="Arial Cyr" w:hAnsi="Arial Cyr"/>
          <w:b/>
          <w:bCs/>
          <w:sz w:val="24"/>
          <w:szCs w:val="24"/>
        </w:rPr>
      </w:pPr>
    </w:p>
    <w:p w:rsidR="00D77A19" w:rsidRPr="00636850" w:rsidRDefault="00D77A19" w:rsidP="00D77A19">
      <w:pPr>
        <w:shd w:val="clear" w:color="auto" w:fill="FFFFFF"/>
        <w:jc w:val="center"/>
        <w:rPr>
          <w:rFonts w:ascii="Arial Cyr" w:hAnsi="Arial Cyr"/>
          <w:b/>
          <w:sz w:val="28"/>
          <w:szCs w:val="28"/>
          <w:lang w:val="en-US"/>
        </w:rPr>
      </w:pPr>
      <w:proofErr w:type="spellStart"/>
      <w:r w:rsidRPr="00636850">
        <w:rPr>
          <w:rFonts w:ascii="Arial Cyr" w:hAnsi="Arial Cyr"/>
          <w:b/>
          <w:sz w:val="28"/>
          <w:szCs w:val="28"/>
          <w:lang w:val="en-US"/>
        </w:rPr>
        <w:t>Nuclear_refs_manager</w:t>
      </w:r>
      <w:proofErr w:type="spellEnd"/>
      <w:r w:rsidRPr="00636850">
        <w:rPr>
          <w:rFonts w:ascii="Arial Cyr" w:hAnsi="Arial Cyr"/>
          <w:b/>
          <w:sz w:val="28"/>
          <w:szCs w:val="28"/>
          <w:lang w:val="en-US"/>
        </w:rPr>
        <w:t xml:space="preserve"> PROGRAM PACKAGE</w:t>
      </w:r>
    </w:p>
    <w:p w:rsidR="00D77A19" w:rsidRPr="00636850" w:rsidRDefault="00D77A19" w:rsidP="00D77A19">
      <w:pPr>
        <w:shd w:val="clear" w:color="auto" w:fill="FFFFFF"/>
        <w:jc w:val="center"/>
        <w:rPr>
          <w:rFonts w:ascii="Arial Cyr" w:hAnsi="Arial Cyr"/>
          <w:b/>
          <w:sz w:val="24"/>
          <w:szCs w:val="24"/>
          <w:lang w:val="en-US"/>
        </w:rPr>
      </w:pPr>
    </w:p>
    <w:p w:rsidR="00D77A19" w:rsidRPr="00636850" w:rsidRDefault="00D77A19" w:rsidP="00D77A19">
      <w:pPr>
        <w:shd w:val="clear" w:color="auto" w:fill="FFFFFF"/>
        <w:jc w:val="center"/>
        <w:rPr>
          <w:rFonts w:ascii="Arial Cyr" w:hAnsi="Arial Cyr"/>
          <w:b/>
          <w:i/>
          <w:sz w:val="24"/>
          <w:szCs w:val="24"/>
          <w:lang w:val="en-US"/>
        </w:rPr>
      </w:pPr>
      <w:r w:rsidRPr="00636850">
        <w:rPr>
          <w:rFonts w:ascii="Arial Cyr" w:hAnsi="Arial Cyr"/>
          <w:b/>
          <w:i/>
          <w:sz w:val="24"/>
          <w:szCs w:val="24"/>
          <w:lang w:val="en-US"/>
        </w:rPr>
        <w:t xml:space="preserve">G.I. </w:t>
      </w:r>
      <w:proofErr w:type="spellStart"/>
      <w:r w:rsidRPr="00636850">
        <w:rPr>
          <w:rFonts w:ascii="Arial Cyr" w:hAnsi="Arial Cyr"/>
          <w:b/>
          <w:i/>
          <w:sz w:val="24"/>
          <w:szCs w:val="24"/>
          <w:lang w:val="en-US"/>
        </w:rPr>
        <w:t>Shuliak</w:t>
      </w:r>
      <w:proofErr w:type="spellEnd"/>
      <w:r w:rsidRPr="00636850">
        <w:rPr>
          <w:rFonts w:ascii="Arial Cyr" w:hAnsi="Arial Cyr"/>
          <w:b/>
          <w:i/>
          <w:sz w:val="24"/>
          <w:szCs w:val="24"/>
          <w:lang w:val="en-US"/>
        </w:rPr>
        <w:t xml:space="preserve">, A.A. </w:t>
      </w:r>
      <w:proofErr w:type="spellStart"/>
      <w:r w:rsidRPr="00636850">
        <w:rPr>
          <w:rFonts w:ascii="Arial Cyr" w:hAnsi="Arial Cyr"/>
          <w:b/>
          <w:i/>
          <w:sz w:val="24"/>
          <w:szCs w:val="24"/>
          <w:lang w:val="en-US"/>
        </w:rPr>
        <w:t>Rodionov</w:t>
      </w:r>
      <w:proofErr w:type="spellEnd"/>
    </w:p>
    <w:p w:rsidR="00D77A19" w:rsidRDefault="00D77A19" w:rsidP="00D77A19">
      <w:pPr>
        <w:shd w:val="clear" w:color="auto" w:fill="FFFFFF"/>
        <w:jc w:val="center"/>
        <w:rPr>
          <w:rFonts w:ascii="Arial Cyr" w:hAnsi="Arial Cyr"/>
          <w:b/>
          <w:bCs/>
          <w:sz w:val="24"/>
          <w:szCs w:val="24"/>
          <w:lang w:val="en-US"/>
        </w:rPr>
      </w:pPr>
    </w:p>
    <w:p w:rsidR="00D77A19" w:rsidRDefault="00D77A19" w:rsidP="00D77A19">
      <w:pPr>
        <w:shd w:val="clear" w:color="auto" w:fill="FFFFFF"/>
        <w:jc w:val="center"/>
        <w:rPr>
          <w:rFonts w:ascii="Arial Cyr" w:hAnsi="Arial Cyr"/>
          <w:b/>
          <w:bCs/>
          <w:sz w:val="24"/>
          <w:szCs w:val="24"/>
          <w:lang w:val="en-US"/>
        </w:rPr>
      </w:pPr>
      <w:r w:rsidRPr="00636850">
        <w:rPr>
          <w:rFonts w:ascii="Arial Cyr" w:hAnsi="Arial Cyr"/>
          <w:b/>
          <w:bCs/>
          <w:sz w:val="24"/>
          <w:szCs w:val="24"/>
          <w:lang w:val="en-US"/>
        </w:rPr>
        <w:t>Abstract</w:t>
      </w:r>
    </w:p>
    <w:p w:rsidR="00D77A19" w:rsidRPr="00636850" w:rsidRDefault="00D77A19" w:rsidP="00D77A19">
      <w:pPr>
        <w:shd w:val="clear" w:color="auto" w:fill="FFFFFF"/>
        <w:jc w:val="center"/>
        <w:rPr>
          <w:rFonts w:ascii="Arial Cyr" w:hAnsi="Arial Cyr"/>
          <w:b/>
          <w:sz w:val="24"/>
          <w:szCs w:val="24"/>
          <w:lang w:val="en-US"/>
        </w:rPr>
      </w:pPr>
    </w:p>
    <w:p w:rsidR="00D77A19" w:rsidRPr="00636850" w:rsidRDefault="00D77A19" w:rsidP="00D77A19">
      <w:pPr>
        <w:shd w:val="clear" w:color="auto" w:fill="FFFFFF"/>
        <w:ind w:firstLine="284"/>
        <w:jc w:val="both"/>
        <w:rPr>
          <w:rFonts w:ascii="Arial Cyr" w:hAnsi="Arial Cyr"/>
          <w:sz w:val="24"/>
          <w:szCs w:val="24"/>
          <w:lang w:val="en-US"/>
        </w:rPr>
      </w:pPr>
      <w:r w:rsidRPr="00636850">
        <w:rPr>
          <w:rFonts w:ascii="Arial Cyr" w:hAnsi="Arial Cyr"/>
          <w:sz w:val="24"/>
          <w:szCs w:val="24"/>
          <w:lang w:val="en-US"/>
        </w:rPr>
        <w:t xml:space="preserve">The program package </w:t>
      </w:r>
      <w:proofErr w:type="spellStart"/>
      <w:r w:rsidRPr="00636850">
        <w:rPr>
          <w:rFonts w:ascii="Arial Cyr" w:hAnsi="Arial Cyr"/>
          <w:sz w:val="24"/>
          <w:szCs w:val="24"/>
          <w:lang w:val="en-US"/>
        </w:rPr>
        <w:t>Nuclear_refs_manager</w:t>
      </w:r>
      <w:proofErr w:type="spellEnd"/>
      <w:r w:rsidRPr="00636850">
        <w:rPr>
          <w:rFonts w:ascii="Arial Cyr" w:hAnsi="Arial Cyr"/>
          <w:sz w:val="24"/>
          <w:szCs w:val="24"/>
          <w:lang w:val="en-US"/>
        </w:rPr>
        <w:t xml:space="preserve"> is described. This is the manager of references to publications in nuclear physics. The package may be useful for the maintaining the collection of publications, </w:t>
      </w:r>
      <w:proofErr w:type="spellStart"/>
      <w:r w:rsidRPr="00636850">
        <w:rPr>
          <w:rFonts w:ascii="Arial Cyr" w:hAnsi="Arial Cyr"/>
          <w:sz w:val="24"/>
          <w:szCs w:val="24"/>
          <w:lang w:val="en-US"/>
        </w:rPr>
        <w:t>i</w:t>
      </w:r>
      <w:proofErr w:type="spellEnd"/>
      <w:r w:rsidRPr="00636850">
        <w:rPr>
          <w:rFonts w:ascii="Arial Cyr" w:hAnsi="Arial Cyr"/>
          <w:sz w:val="24"/>
          <w:szCs w:val="24"/>
          <w:lang w:val="en-US"/>
        </w:rPr>
        <w:t xml:space="preserve">. e. articles, abstracts, private communications, </w:t>
      </w:r>
      <w:r w:rsidRPr="00636850">
        <w:rPr>
          <w:rFonts w:ascii="Arial Cyr" w:hAnsi="Arial Cyr"/>
          <w:i/>
          <w:iCs/>
          <w:sz w:val="24"/>
          <w:szCs w:val="24"/>
          <w:lang w:val="en-US"/>
        </w:rPr>
        <w:t xml:space="preserve">etc., </w:t>
      </w:r>
      <w:r w:rsidRPr="00636850">
        <w:rPr>
          <w:rFonts w:ascii="Arial Cyr" w:hAnsi="Arial Cyr"/>
          <w:sz w:val="24"/>
          <w:szCs w:val="24"/>
          <w:lang w:val="en-US"/>
        </w:rPr>
        <w:t xml:space="preserve">which have keywords satisfying to the format of the bibliographic database of Brookhaven National Laboratory. The grouping may be made for journals, years of publication, authors, themes, </w:t>
      </w:r>
      <w:r w:rsidRPr="00636850">
        <w:rPr>
          <w:rFonts w:ascii="Arial Cyr" w:hAnsi="Arial Cyr"/>
          <w:i/>
          <w:iCs/>
          <w:sz w:val="24"/>
          <w:szCs w:val="24"/>
          <w:lang w:val="en-US"/>
        </w:rPr>
        <w:t xml:space="preserve">etc. </w:t>
      </w:r>
      <w:r w:rsidRPr="00636850">
        <w:rPr>
          <w:rFonts w:ascii="Arial Cyr" w:hAnsi="Arial Cyr"/>
          <w:sz w:val="24"/>
          <w:szCs w:val="24"/>
          <w:lang w:val="en-US"/>
        </w:rPr>
        <w:t xml:space="preserve">The search is </w:t>
      </w:r>
      <w:proofErr w:type="spellStart"/>
      <w:r w:rsidRPr="00636850">
        <w:rPr>
          <w:rFonts w:ascii="Arial Cyr" w:hAnsi="Arial Cyr"/>
          <w:sz w:val="24"/>
          <w:szCs w:val="24"/>
          <w:lang w:val="en-US"/>
        </w:rPr>
        <w:t>realised</w:t>
      </w:r>
      <w:proofErr w:type="spellEnd"/>
      <w:r w:rsidRPr="00636850">
        <w:rPr>
          <w:rFonts w:ascii="Arial Cyr" w:hAnsi="Arial Cyr"/>
          <w:sz w:val="24"/>
          <w:szCs w:val="24"/>
          <w:lang w:val="en-US"/>
        </w:rPr>
        <w:t xml:space="preserve"> for journals, year of publication, authors, keywords and </w:t>
      </w:r>
      <w:proofErr w:type="spellStart"/>
      <w:r w:rsidRPr="00636850">
        <w:rPr>
          <w:rFonts w:ascii="Arial Cyr" w:hAnsi="Arial Cyr"/>
          <w:sz w:val="24"/>
          <w:szCs w:val="24"/>
          <w:lang w:val="en-US"/>
        </w:rPr>
        <w:t>keynumbers</w:t>
      </w:r>
      <w:proofErr w:type="spellEnd"/>
      <w:r w:rsidRPr="00636850">
        <w:rPr>
          <w:rFonts w:ascii="Arial Cyr" w:hAnsi="Arial Cyr"/>
          <w:sz w:val="24"/>
          <w:szCs w:val="24"/>
          <w:lang w:val="en-US"/>
        </w:rPr>
        <w:t xml:space="preserve">, words in abstracts, </w:t>
      </w:r>
      <w:r w:rsidRPr="00636850">
        <w:rPr>
          <w:rFonts w:ascii="Arial Cyr" w:hAnsi="Arial Cyr"/>
          <w:i/>
          <w:iCs/>
          <w:sz w:val="24"/>
          <w:szCs w:val="24"/>
          <w:lang w:val="en-US"/>
        </w:rPr>
        <w:t>etc.</w:t>
      </w:r>
    </w:p>
    <w:p w:rsidR="00D77A19" w:rsidRPr="00636850" w:rsidRDefault="00D77A19" w:rsidP="00D77A19">
      <w:pPr>
        <w:shd w:val="clear" w:color="auto" w:fill="FFFFFF"/>
        <w:ind w:firstLine="284"/>
        <w:jc w:val="both"/>
        <w:rPr>
          <w:rFonts w:ascii="Arial Cyr" w:hAnsi="Arial Cyr"/>
          <w:sz w:val="24"/>
          <w:szCs w:val="24"/>
          <w:lang w:val="en-US"/>
        </w:rPr>
      </w:pPr>
      <w:r w:rsidRPr="00636850">
        <w:rPr>
          <w:rFonts w:ascii="Arial Cyr" w:hAnsi="Arial Cyr"/>
          <w:sz w:val="24"/>
          <w:szCs w:val="24"/>
          <w:lang w:val="en-US"/>
        </w:rPr>
        <w:t xml:space="preserve">The program package </w:t>
      </w:r>
      <w:proofErr w:type="spellStart"/>
      <w:r w:rsidRPr="00636850">
        <w:rPr>
          <w:rFonts w:ascii="Arial Cyr" w:hAnsi="Arial Cyr"/>
          <w:sz w:val="24"/>
          <w:szCs w:val="24"/>
          <w:lang w:val="en-US"/>
        </w:rPr>
        <w:t>Nuclear_refs_manager</w:t>
      </w:r>
      <w:proofErr w:type="spellEnd"/>
      <w:r w:rsidRPr="00636850">
        <w:rPr>
          <w:rFonts w:ascii="Arial Cyr" w:hAnsi="Arial Cyr"/>
          <w:sz w:val="24"/>
          <w:szCs w:val="24"/>
          <w:lang w:val="en-US"/>
        </w:rPr>
        <w:t xml:space="preserve"> is written in </w:t>
      </w:r>
      <w:r w:rsidRPr="00636850">
        <w:rPr>
          <w:rFonts w:ascii="Arial Cyr" w:eastAsia="Times New Roman" w:hAnsi="Arial Cyr"/>
          <w:sz w:val="24"/>
          <w:szCs w:val="24"/>
        </w:rPr>
        <w:t>С</w:t>
      </w:r>
      <w:r w:rsidRPr="00636850">
        <w:rPr>
          <w:rFonts w:ascii="Arial Cyr" w:eastAsia="Times New Roman" w:hAnsi="Arial Cyr"/>
          <w:sz w:val="24"/>
          <w:szCs w:val="24"/>
          <w:lang w:val="en-US"/>
        </w:rPr>
        <w:t xml:space="preserve"> language and works under operational systems Linux (X Window), and MS Windows.</w:t>
      </w:r>
    </w:p>
    <w:p w:rsidR="00D77A19" w:rsidRDefault="00D77A19" w:rsidP="00D77A19">
      <w:pPr>
        <w:shd w:val="clear" w:color="auto" w:fill="FFFFFF"/>
        <w:ind w:firstLine="284"/>
        <w:jc w:val="both"/>
        <w:rPr>
          <w:rFonts w:ascii="Arial Cyr" w:hAnsi="Arial Cyr"/>
          <w:sz w:val="24"/>
          <w:szCs w:val="24"/>
          <w:lang w:val="en-US"/>
        </w:rPr>
      </w:pPr>
    </w:p>
    <w:p w:rsidR="00D77A19" w:rsidRPr="00636850" w:rsidRDefault="00D77A19" w:rsidP="00D77A19">
      <w:pPr>
        <w:shd w:val="clear" w:color="auto" w:fill="FFFFFF"/>
        <w:ind w:firstLine="284"/>
        <w:jc w:val="both"/>
        <w:rPr>
          <w:rFonts w:ascii="Arial Cyr" w:hAnsi="Arial Cyr"/>
          <w:sz w:val="24"/>
          <w:szCs w:val="24"/>
          <w:lang w:val="en-US"/>
        </w:rPr>
      </w:pPr>
      <w:r w:rsidRPr="00636850">
        <w:rPr>
          <w:rFonts w:ascii="Arial Cyr" w:hAnsi="Arial Cyr"/>
          <w:sz w:val="24"/>
          <w:szCs w:val="24"/>
          <w:lang w:val="en-US"/>
        </w:rPr>
        <w:t xml:space="preserve">The work has been performed at the Neutron Research Department (LNS). </w:t>
      </w:r>
    </w:p>
    <w:p w:rsidR="00D77A19" w:rsidRPr="00636850" w:rsidRDefault="00D77A19" w:rsidP="00D77A19">
      <w:pPr>
        <w:shd w:val="clear" w:color="auto" w:fill="FFFFFF"/>
        <w:jc w:val="both"/>
        <w:rPr>
          <w:rFonts w:ascii="Arial Cyr" w:hAnsi="Arial Cyr"/>
          <w:sz w:val="24"/>
          <w:szCs w:val="24"/>
          <w:lang w:val="en-US"/>
        </w:rPr>
      </w:pPr>
    </w:p>
    <w:p w:rsidR="00D77A19" w:rsidRPr="00FE4B37" w:rsidRDefault="00D77A19" w:rsidP="003877FD">
      <w:pPr>
        <w:shd w:val="clear" w:color="auto" w:fill="FFFFFF"/>
        <w:jc w:val="both"/>
        <w:rPr>
          <w:rFonts w:ascii="Arial Cyr" w:hAnsi="Arial Cyr"/>
          <w:sz w:val="24"/>
          <w:szCs w:val="24"/>
          <w:lang w:val="en-US"/>
        </w:rPr>
      </w:pPr>
      <w:r w:rsidRPr="00636850">
        <w:rPr>
          <w:rFonts w:ascii="Arial Cyr" w:hAnsi="Arial Cyr"/>
          <w:sz w:val="24"/>
          <w:szCs w:val="24"/>
          <w:lang w:val="en-US"/>
        </w:rPr>
        <w:t>Preprint</w:t>
      </w:r>
      <w:r w:rsidRPr="00FE4B37">
        <w:rPr>
          <w:rFonts w:ascii="Arial Cyr" w:hAnsi="Arial Cyr"/>
          <w:sz w:val="24"/>
          <w:szCs w:val="24"/>
          <w:lang w:val="en-US"/>
        </w:rPr>
        <w:t xml:space="preserve"> № 3034, 25.03.2019 </w:t>
      </w:r>
      <w:r>
        <w:rPr>
          <w:rFonts w:ascii="Arial Cyr" w:hAnsi="Arial Cyr"/>
          <w:sz w:val="24"/>
          <w:szCs w:val="24"/>
        </w:rPr>
        <w:t>г</w:t>
      </w:r>
      <w:r w:rsidRPr="00FE4B37">
        <w:rPr>
          <w:rFonts w:ascii="Arial Cyr" w:hAnsi="Arial Cyr"/>
          <w:sz w:val="24"/>
          <w:szCs w:val="24"/>
          <w:lang w:val="en-US"/>
        </w:rPr>
        <w:t xml:space="preserve">., </w:t>
      </w:r>
      <w:proofErr w:type="spellStart"/>
      <w:r>
        <w:rPr>
          <w:rFonts w:ascii="Arial Cyr" w:hAnsi="Arial Cyr"/>
          <w:sz w:val="24"/>
          <w:szCs w:val="24"/>
        </w:rPr>
        <w:t>англ</w:t>
      </w:r>
      <w:proofErr w:type="spellEnd"/>
      <w:r w:rsidRPr="00FE4B37">
        <w:rPr>
          <w:rFonts w:ascii="Arial Cyr" w:hAnsi="Arial Cyr"/>
          <w:sz w:val="24"/>
          <w:szCs w:val="24"/>
          <w:lang w:val="en-US"/>
        </w:rPr>
        <w:t xml:space="preserve">. </w:t>
      </w:r>
      <w:r>
        <w:rPr>
          <w:rFonts w:ascii="Arial Cyr" w:hAnsi="Arial Cyr"/>
          <w:sz w:val="24"/>
          <w:szCs w:val="24"/>
        </w:rPr>
        <w:t>текст</w:t>
      </w:r>
    </w:p>
    <w:p w:rsidR="00D77A19" w:rsidRPr="00FB052F" w:rsidRDefault="00DD4427" w:rsidP="003877FD">
      <w:pPr>
        <w:shd w:val="clear" w:color="auto" w:fill="FFFFFF"/>
        <w:rPr>
          <w:rFonts w:ascii="Arial" w:eastAsia="Times New Roman" w:hAnsi="Arial" w:cs="Arial"/>
          <w:sz w:val="24"/>
          <w:szCs w:val="24"/>
          <w:lang w:val="en-US"/>
        </w:rPr>
      </w:pPr>
      <w:r w:rsidRPr="001D7189">
        <w:rPr>
          <w:rFonts w:ascii="Arial Cyr" w:hAnsi="Arial Cyr"/>
          <w:sz w:val="24"/>
          <w:szCs w:val="24"/>
          <w:lang w:val="en-US"/>
        </w:rPr>
        <w:t>E-mail</w:t>
      </w:r>
      <w:r w:rsidRPr="002624F7">
        <w:rPr>
          <w:rFonts w:ascii="Arial Cyr" w:hAnsi="Arial Cyr"/>
          <w:sz w:val="24"/>
          <w:szCs w:val="24"/>
          <w:lang w:val="en-US"/>
        </w:rPr>
        <w:t>:</w:t>
      </w:r>
      <w:r w:rsidR="00FB052F" w:rsidRPr="00FB052F">
        <w:rPr>
          <w:lang w:val="en-US"/>
        </w:rPr>
        <w:t xml:space="preserve"> </w:t>
      </w:r>
      <w:hyperlink r:id="rId5" w:history="1">
        <w:r w:rsidR="00FB052F" w:rsidRPr="00AA78D0">
          <w:rPr>
            <w:rStyle w:val="a3"/>
            <w:rFonts w:ascii="Arial Cyr" w:hAnsi="Arial Cyr"/>
            <w:color w:val="auto"/>
            <w:sz w:val="24"/>
            <w:szCs w:val="24"/>
            <w:u w:val="none"/>
            <w:lang w:val="en-US"/>
          </w:rPr>
          <w:t>ivanov_vv@pnpi.nrcki.ru</w:t>
        </w:r>
      </w:hyperlink>
    </w:p>
    <w:p w:rsidR="00D77A19" w:rsidRPr="00FB052F" w:rsidRDefault="00D77A19" w:rsidP="004B373E">
      <w:pPr>
        <w:shd w:val="clear" w:color="auto" w:fill="FFFFFF"/>
        <w:spacing w:line="230" w:lineRule="exact"/>
        <w:rPr>
          <w:rFonts w:ascii="Arial" w:eastAsia="Times New Roman" w:hAnsi="Arial" w:cs="Arial"/>
          <w:sz w:val="24"/>
          <w:szCs w:val="24"/>
          <w:lang w:val="en-US"/>
        </w:rPr>
      </w:pPr>
    </w:p>
    <w:p w:rsidR="00D77A19" w:rsidRPr="00FB052F" w:rsidRDefault="00D77A19"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FB052F" w:rsidRDefault="007D4522" w:rsidP="004B373E">
      <w:pPr>
        <w:shd w:val="clear" w:color="auto" w:fill="FFFFFF"/>
        <w:spacing w:line="230" w:lineRule="exact"/>
        <w:rPr>
          <w:rFonts w:ascii="Arial" w:hAnsi="Arial" w:cs="Arial"/>
          <w:lang w:val="en-US"/>
        </w:rPr>
      </w:pPr>
    </w:p>
    <w:p w:rsidR="007D4522" w:rsidRPr="007D4522" w:rsidRDefault="007D4522" w:rsidP="007D4522">
      <w:pPr>
        <w:widowControl/>
        <w:autoSpaceDE/>
        <w:autoSpaceDN/>
        <w:adjustRightInd/>
        <w:jc w:val="center"/>
        <w:rPr>
          <w:rFonts w:ascii="Arial Cyr" w:eastAsia="Times New Roman" w:hAnsi="Arial Cyr"/>
          <w:b/>
          <w:bCs/>
          <w:sz w:val="28"/>
          <w:szCs w:val="28"/>
        </w:rPr>
      </w:pPr>
      <w:r w:rsidRPr="007D4522">
        <w:rPr>
          <w:rFonts w:ascii="Arial Cyr" w:eastAsia="Times New Roman" w:hAnsi="Arial Cyr"/>
          <w:b/>
          <w:bCs/>
          <w:sz w:val="28"/>
          <w:szCs w:val="28"/>
        </w:rPr>
        <w:lastRenderedPageBreak/>
        <w:t xml:space="preserve">Контроль вредных химических веществ </w:t>
      </w:r>
      <w:r w:rsidRPr="007D4522">
        <w:rPr>
          <w:rFonts w:ascii="Arial Cyr" w:eastAsia="Times New Roman" w:hAnsi="Arial Cyr"/>
          <w:b/>
          <w:bCs/>
          <w:sz w:val="28"/>
          <w:szCs w:val="28"/>
        </w:rPr>
        <w:br/>
        <w:t xml:space="preserve">объектов научно-технической площадки </w:t>
      </w:r>
    </w:p>
    <w:p w:rsidR="007D4522" w:rsidRPr="007D4522" w:rsidRDefault="007D4522" w:rsidP="007D4522">
      <w:pPr>
        <w:widowControl/>
        <w:autoSpaceDE/>
        <w:autoSpaceDN/>
        <w:adjustRightInd/>
        <w:jc w:val="center"/>
        <w:rPr>
          <w:rFonts w:ascii="Arial Cyr" w:eastAsia="Times New Roman" w:hAnsi="Arial Cyr"/>
          <w:b/>
          <w:bCs/>
          <w:sz w:val="28"/>
          <w:szCs w:val="28"/>
        </w:rPr>
      </w:pPr>
      <w:r w:rsidRPr="007D4522">
        <w:rPr>
          <w:rFonts w:ascii="Arial Cyr" w:eastAsia="Times New Roman" w:hAnsi="Arial Cyr"/>
          <w:b/>
          <w:bCs/>
          <w:sz w:val="28"/>
          <w:szCs w:val="28"/>
        </w:rPr>
        <w:t>Петербургского института ядерной физики им. Б.</w:t>
      </w:r>
      <w:r w:rsidR="000E6C12">
        <w:rPr>
          <w:rFonts w:ascii="Arial Cyr" w:eastAsia="Times New Roman" w:hAnsi="Arial Cyr"/>
          <w:b/>
          <w:bCs/>
          <w:sz w:val="28"/>
          <w:szCs w:val="28"/>
        </w:rPr>
        <w:t xml:space="preserve"> </w:t>
      </w:r>
      <w:r w:rsidRPr="007D4522">
        <w:rPr>
          <w:rFonts w:ascii="Arial Cyr" w:eastAsia="Times New Roman" w:hAnsi="Arial Cyr"/>
          <w:b/>
          <w:bCs/>
          <w:sz w:val="28"/>
          <w:szCs w:val="28"/>
        </w:rPr>
        <w:t xml:space="preserve">П. Константинова </w:t>
      </w:r>
      <w:r w:rsidRPr="007D4522">
        <w:rPr>
          <w:rFonts w:ascii="Arial Cyr" w:eastAsia="Times New Roman" w:hAnsi="Arial Cyr"/>
          <w:b/>
          <w:bCs/>
          <w:sz w:val="28"/>
          <w:szCs w:val="28"/>
        </w:rPr>
        <w:br/>
        <w:t>(1986–2016</w:t>
      </w:r>
      <w:r w:rsidR="000E6C12">
        <w:rPr>
          <w:rFonts w:ascii="Arial Cyr" w:eastAsia="Times New Roman" w:hAnsi="Arial Cyr"/>
          <w:b/>
          <w:bCs/>
          <w:sz w:val="28"/>
          <w:szCs w:val="28"/>
        </w:rPr>
        <w:t xml:space="preserve"> </w:t>
      </w:r>
      <w:r w:rsidRPr="007D4522">
        <w:rPr>
          <w:rFonts w:ascii="Arial Cyr" w:eastAsia="Times New Roman" w:hAnsi="Arial Cyr"/>
          <w:b/>
          <w:bCs/>
          <w:sz w:val="28"/>
          <w:szCs w:val="28"/>
        </w:rPr>
        <w:t>гг.) Вода, воздух, почва</w:t>
      </w:r>
    </w:p>
    <w:p w:rsidR="007D4522" w:rsidRPr="007D4522" w:rsidRDefault="007D4522" w:rsidP="007D4522">
      <w:pPr>
        <w:widowControl/>
        <w:autoSpaceDE/>
        <w:autoSpaceDN/>
        <w:adjustRightInd/>
        <w:jc w:val="both"/>
        <w:rPr>
          <w:rFonts w:ascii="Arial Cyr" w:eastAsia="Times New Roman" w:hAnsi="Arial Cyr"/>
          <w:b/>
          <w:bCs/>
          <w:sz w:val="28"/>
          <w:szCs w:val="28"/>
        </w:rPr>
      </w:pPr>
    </w:p>
    <w:p w:rsidR="007D4522" w:rsidRDefault="007D4522" w:rsidP="007D4522">
      <w:pPr>
        <w:widowControl/>
        <w:autoSpaceDE/>
        <w:autoSpaceDN/>
        <w:adjustRightInd/>
        <w:jc w:val="center"/>
        <w:rPr>
          <w:rFonts w:ascii="Arial Cyr" w:eastAsia="Times New Roman" w:hAnsi="Arial Cyr"/>
          <w:b/>
          <w:bCs/>
          <w:i/>
          <w:iCs/>
          <w:sz w:val="24"/>
          <w:szCs w:val="24"/>
        </w:rPr>
      </w:pPr>
      <w:r w:rsidRPr="007D4522">
        <w:rPr>
          <w:rFonts w:ascii="Arial Cyr" w:eastAsia="Times New Roman" w:hAnsi="Arial Cyr"/>
          <w:b/>
          <w:bCs/>
          <w:i/>
          <w:iCs/>
          <w:sz w:val="24"/>
          <w:szCs w:val="24"/>
        </w:rPr>
        <w:t xml:space="preserve">К. Б. </w:t>
      </w:r>
      <w:proofErr w:type="spellStart"/>
      <w:r w:rsidRPr="007D4522">
        <w:rPr>
          <w:rFonts w:ascii="Arial Cyr" w:eastAsia="Times New Roman" w:hAnsi="Arial Cyr"/>
          <w:b/>
          <w:bCs/>
          <w:i/>
          <w:iCs/>
          <w:sz w:val="24"/>
          <w:szCs w:val="24"/>
        </w:rPr>
        <w:t>Томбак</w:t>
      </w:r>
      <w:proofErr w:type="spellEnd"/>
      <w:r w:rsidR="000E6C12">
        <w:rPr>
          <w:rFonts w:ascii="Arial Cyr" w:eastAsia="Times New Roman" w:hAnsi="Arial Cyr"/>
          <w:b/>
          <w:bCs/>
          <w:i/>
          <w:iCs/>
          <w:sz w:val="24"/>
          <w:szCs w:val="24"/>
        </w:rPr>
        <w:t>,</w:t>
      </w:r>
      <w:r w:rsidR="000E6C12" w:rsidRPr="000E6C12">
        <w:rPr>
          <w:rFonts w:ascii="Arial Cyr" w:eastAsia="Times New Roman" w:hAnsi="Arial Cyr"/>
          <w:b/>
          <w:bCs/>
          <w:i/>
          <w:iCs/>
          <w:sz w:val="24"/>
          <w:szCs w:val="24"/>
        </w:rPr>
        <w:t xml:space="preserve"> </w:t>
      </w:r>
      <w:r w:rsidRPr="007D4522">
        <w:rPr>
          <w:rFonts w:ascii="Arial Cyr" w:eastAsia="Times New Roman" w:hAnsi="Arial Cyr"/>
          <w:b/>
          <w:bCs/>
          <w:i/>
          <w:iCs/>
          <w:sz w:val="24"/>
          <w:szCs w:val="24"/>
        </w:rPr>
        <w:t>В. К. Капустин</w:t>
      </w:r>
    </w:p>
    <w:p w:rsidR="00E453CD" w:rsidRPr="00E453CD" w:rsidRDefault="00E453CD" w:rsidP="007D4522">
      <w:pPr>
        <w:widowControl/>
        <w:autoSpaceDE/>
        <w:autoSpaceDN/>
        <w:adjustRightInd/>
        <w:jc w:val="center"/>
        <w:rPr>
          <w:rFonts w:eastAsia="Times New Roman"/>
          <w:b/>
          <w:sz w:val="24"/>
          <w:szCs w:val="24"/>
        </w:rPr>
      </w:pPr>
    </w:p>
    <w:p w:rsidR="007D4522" w:rsidRPr="007D4522" w:rsidRDefault="007D4522" w:rsidP="00927FF6">
      <w:pPr>
        <w:widowControl/>
        <w:autoSpaceDE/>
        <w:autoSpaceDN/>
        <w:adjustRightInd/>
        <w:spacing w:before="120" w:after="120"/>
        <w:ind w:firstLine="284"/>
        <w:jc w:val="center"/>
        <w:rPr>
          <w:rFonts w:ascii="Arial Cyr" w:eastAsia="Times New Roman" w:hAnsi="Arial Cyr"/>
          <w:b/>
          <w:sz w:val="24"/>
          <w:szCs w:val="24"/>
        </w:rPr>
      </w:pPr>
      <w:r w:rsidRPr="007D4522">
        <w:rPr>
          <w:rFonts w:ascii="Arial Cyr" w:eastAsia="Times New Roman" w:hAnsi="Arial Cyr"/>
          <w:b/>
          <w:sz w:val="24"/>
          <w:szCs w:val="24"/>
        </w:rPr>
        <w:t>Аннотация</w:t>
      </w:r>
    </w:p>
    <w:p w:rsidR="007D4522" w:rsidRPr="007D4522" w:rsidRDefault="007D4522" w:rsidP="00927FF6">
      <w:pPr>
        <w:widowControl/>
        <w:autoSpaceDE/>
        <w:autoSpaceDN/>
        <w:adjustRightInd/>
        <w:ind w:firstLine="284"/>
        <w:jc w:val="both"/>
        <w:rPr>
          <w:rFonts w:ascii="Arial Cyr" w:eastAsia="Times New Roman" w:hAnsi="Arial Cyr"/>
          <w:sz w:val="24"/>
          <w:szCs w:val="24"/>
        </w:rPr>
      </w:pPr>
      <w:r w:rsidRPr="007D4522">
        <w:rPr>
          <w:rFonts w:ascii="Arial Cyr" w:eastAsia="Times New Roman" w:hAnsi="Arial Cyr"/>
          <w:sz w:val="24"/>
          <w:szCs w:val="24"/>
        </w:rPr>
        <w:t>В работе систематизированы результаты контроля воды, почвы, воздуха территории Петербургского института ядерной физики им. Б. П. Константинова, полученные в аккредитованной Лаборатории аналитического контроля ПИЯФ в 1986–2016 гг. Затронуты вопросы нормирования по сбросам дренажных вод в природный водоем и степень его загрязнения. Приведены составы природных и сточных вод различных видов, артезианской и питьевой воды, а также результаты мониторинга почв и атмосферного воздуха территории Института.</w:t>
      </w:r>
    </w:p>
    <w:p w:rsidR="007D4522" w:rsidRPr="007D4522" w:rsidRDefault="007D4522" w:rsidP="00927FF6">
      <w:pPr>
        <w:widowControl/>
        <w:autoSpaceDE/>
        <w:autoSpaceDN/>
        <w:adjustRightInd/>
        <w:ind w:firstLine="284"/>
        <w:jc w:val="both"/>
        <w:rPr>
          <w:rFonts w:ascii="Arial Cyr" w:eastAsia="Times New Roman" w:hAnsi="Arial Cyr"/>
          <w:sz w:val="24"/>
          <w:szCs w:val="24"/>
        </w:rPr>
      </w:pPr>
    </w:p>
    <w:p w:rsidR="007D4522" w:rsidRPr="007D4522" w:rsidRDefault="007D4522" w:rsidP="00927FF6">
      <w:pPr>
        <w:widowControl/>
        <w:autoSpaceDE/>
        <w:autoSpaceDN/>
        <w:adjustRightInd/>
        <w:ind w:firstLine="284"/>
        <w:jc w:val="both"/>
        <w:rPr>
          <w:rFonts w:ascii="Arial Cyr" w:eastAsia="Times New Roman" w:hAnsi="Arial Cyr"/>
          <w:sz w:val="24"/>
          <w:szCs w:val="24"/>
        </w:rPr>
      </w:pPr>
      <w:r w:rsidRPr="007D4522">
        <w:rPr>
          <w:rFonts w:ascii="Arial Cyr" w:eastAsia="Times New Roman" w:hAnsi="Arial Cyr"/>
          <w:sz w:val="24"/>
          <w:szCs w:val="24"/>
        </w:rPr>
        <w:t>Работа выполнена в Управлении эксплуатации ядерных установок (Лаборатория аналитического контроля Цеха дезактивации).</w:t>
      </w:r>
    </w:p>
    <w:p w:rsidR="007D4522" w:rsidRPr="007D4522" w:rsidRDefault="007D4522" w:rsidP="007D4522">
      <w:pPr>
        <w:widowControl/>
        <w:autoSpaceDE/>
        <w:autoSpaceDN/>
        <w:adjustRightInd/>
        <w:jc w:val="center"/>
        <w:rPr>
          <w:rFonts w:ascii="Arial Cyr" w:eastAsia="Times New Roman" w:hAnsi="Arial Cyr"/>
          <w:b/>
          <w:sz w:val="24"/>
          <w:szCs w:val="24"/>
        </w:rPr>
      </w:pPr>
    </w:p>
    <w:p w:rsidR="007D4522" w:rsidRPr="007D4522" w:rsidRDefault="007D4522" w:rsidP="007D4522">
      <w:pPr>
        <w:widowControl/>
        <w:autoSpaceDE/>
        <w:autoSpaceDN/>
        <w:adjustRightInd/>
        <w:jc w:val="center"/>
        <w:rPr>
          <w:rFonts w:ascii="Arial Cyr" w:eastAsia="Times New Roman" w:hAnsi="Arial Cyr"/>
          <w:b/>
          <w:sz w:val="24"/>
          <w:szCs w:val="24"/>
        </w:rPr>
      </w:pPr>
    </w:p>
    <w:p w:rsidR="004916E1" w:rsidRDefault="004916E1" w:rsidP="004916E1">
      <w:pPr>
        <w:widowControl/>
        <w:autoSpaceDE/>
        <w:autoSpaceDN/>
        <w:adjustRightInd/>
        <w:jc w:val="center"/>
        <w:rPr>
          <w:rFonts w:ascii="Arial Cyr" w:eastAsia="Times New Roman" w:hAnsi="Arial Cyr"/>
          <w:b/>
          <w:sz w:val="28"/>
          <w:szCs w:val="28"/>
          <w:lang w:val="en-US"/>
        </w:rPr>
      </w:pPr>
      <w:r w:rsidRPr="004916E1">
        <w:rPr>
          <w:rFonts w:ascii="Arial Cyr" w:eastAsia="Times New Roman" w:hAnsi="Arial Cyr"/>
          <w:b/>
          <w:sz w:val="28"/>
          <w:szCs w:val="28"/>
          <w:lang w:val="en-US"/>
        </w:rPr>
        <w:t xml:space="preserve">Control of Harmful Chemicals on the Territory </w:t>
      </w:r>
      <w:r>
        <w:rPr>
          <w:rFonts w:ascii="Arial Cyr" w:eastAsia="Times New Roman" w:hAnsi="Arial Cyr"/>
          <w:b/>
          <w:sz w:val="28"/>
          <w:szCs w:val="28"/>
          <w:lang w:val="en-US"/>
        </w:rPr>
        <w:br/>
      </w:r>
      <w:r w:rsidRPr="004916E1">
        <w:rPr>
          <w:rFonts w:ascii="Arial Cyr" w:eastAsia="Times New Roman" w:hAnsi="Arial Cyr"/>
          <w:b/>
          <w:sz w:val="28"/>
          <w:szCs w:val="28"/>
          <w:lang w:val="en-US"/>
        </w:rPr>
        <w:t xml:space="preserve">of the B.P. </w:t>
      </w:r>
      <w:proofErr w:type="spellStart"/>
      <w:r w:rsidRPr="004916E1">
        <w:rPr>
          <w:rFonts w:ascii="Arial Cyr" w:eastAsia="Times New Roman" w:hAnsi="Arial Cyr"/>
          <w:b/>
          <w:sz w:val="28"/>
          <w:szCs w:val="28"/>
          <w:lang w:val="en-US"/>
        </w:rPr>
        <w:t>Konstantinov</w:t>
      </w:r>
      <w:proofErr w:type="spellEnd"/>
      <w:r w:rsidRPr="004916E1">
        <w:rPr>
          <w:rFonts w:ascii="Arial Cyr" w:eastAsia="Times New Roman" w:hAnsi="Arial Cyr"/>
          <w:b/>
          <w:sz w:val="28"/>
          <w:szCs w:val="28"/>
          <w:lang w:val="en-US"/>
        </w:rPr>
        <w:t xml:space="preserve"> Petersburg Nuclear Physics Institute (1986–2016). Water, Soil, Air</w:t>
      </w:r>
    </w:p>
    <w:p w:rsidR="004916E1" w:rsidRPr="00927FF6" w:rsidRDefault="004916E1" w:rsidP="007D4522">
      <w:pPr>
        <w:widowControl/>
        <w:autoSpaceDE/>
        <w:autoSpaceDN/>
        <w:adjustRightInd/>
        <w:rPr>
          <w:rFonts w:ascii="Arial Cyr" w:eastAsia="Times New Roman" w:hAnsi="Arial Cyr"/>
          <w:b/>
          <w:sz w:val="24"/>
          <w:szCs w:val="24"/>
          <w:lang w:val="en-US"/>
        </w:rPr>
      </w:pPr>
    </w:p>
    <w:p w:rsidR="007D4522" w:rsidRPr="007D4522" w:rsidRDefault="007D4522" w:rsidP="007D4522">
      <w:pPr>
        <w:widowControl/>
        <w:autoSpaceDE/>
        <w:autoSpaceDN/>
        <w:adjustRightInd/>
        <w:jc w:val="center"/>
        <w:rPr>
          <w:rFonts w:ascii="Arial Cyr" w:eastAsia="Times New Roman" w:hAnsi="Arial Cyr"/>
          <w:b/>
          <w:sz w:val="24"/>
          <w:szCs w:val="24"/>
          <w:lang w:val="en-US"/>
        </w:rPr>
      </w:pPr>
      <w:r w:rsidRPr="007D4522">
        <w:rPr>
          <w:rFonts w:ascii="Arial Cyr" w:eastAsia="Times New Roman" w:hAnsi="Arial Cyr"/>
          <w:b/>
          <w:sz w:val="24"/>
          <w:szCs w:val="24"/>
          <w:lang w:val="en-US"/>
        </w:rPr>
        <w:t xml:space="preserve">K.B. </w:t>
      </w:r>
      <w:proofErr w:type="spellStart"/>
      <w:r w:rsidRPr="007D4522">
        <w:rPr>
          <w:rFonts w:ascii="Arial Cyr" w:eastAsia="Times New Roman" w:hAnsi="Arial Cyr"/>
          <w:b/>
          <w:sz w:val="24"/>
          <w:szCs w:val="24"/>
          <w:lang w:val="en-US"/>
        </w:rPr>
        <w:t>Tombak</w:t>
      </w:r>
      <w:proofErr w:type="spellEnd"/>
      <w:r w:rsidRPr="007D4522">
        <w:rPr>
          <w:rFonts w:ascii="Arial Cyr" w:eastAsia="Times New Roman" w:hAnsi="Arial Cyr"/>
          <w:b/>
          <w:sz w:val="24"/>
          <w:szCs w:val="24"/>
          <w:lang w:val="en-US"/>
        </w:rPr>
        <w:t>, V.K. Kapustin</w:t>
      </w:r>
    </w:p>
    <w:p w:rsidR="007D4522" w:rsidRPr="007D4522" w:rsidRDefault="007D4522" w:rsidP="007D4522">
      <w:pPr>
        <w:widowControl/>
        <w:autoSpaceDE/>
        <w:autoSpaceDN/>
        <w:adjustRightInd/>
        <w:jc w:val="both"/>
        <w:rPr>
          <w:rFonts w:ascii="Arial Cyr" w:eastAsia="Times New Roman" w:hAnsi="Arial Cyr"/>
          <w:b/>
          <w:bCs/>
          <w:sz w:val="24"/>
          <w:szCs w:val="24"/>
          <w:lang w:val="en-US"/>
        </w:rPr>
      </w:pPr>
    </w:p>
    <w:p w:rsidR="007D4522" w:rsidRPr="007D4522" w:rsidRDefault="007D4522" w:rsidP="007D4522">
      <w:pPr>
        <w:widowControl/>
        <w:shd w:val="clear" w:color="auto" w:fill="FFFFFF"/>
        <w:autoSpaceDE/>
        <w:autoSpaceDN/>
        <w:adjustRightInd/>
        <w:spacing w:before="120" w:after="120"/>
        <w:jc w:val="center"/>
        <w:rPr>
          <w:rFonts w:ascii="Arial Cyr" w:eastAsia="Times New Roman" w:hAnsi="Arial Cyr"/>
          <w:b/>
          <w:bCs/>
          <w:sz w:val="24"/>
          <w:szCs w:val="24"/>
          <w:lang w:val="en-US"/>
        </w:rPr>
      </w:pPr>
      <w:r w:rsidRPr="007D4522">
        <w:rPr>
          <w:rFonts w:ascii="Arial Cyr" w:eastAsia="Times New Roman" w:hAnsi="Arial Cyr"/>
          <w:b/>
          <w:bCs/>
          <w:sz w:val="24"/>
          <w:szCs w:val="24"/>
          <w:lang w:val="en-US"/>
        </w:rPr>
        <w:t>Abstract</w:t>
      </w:r>
    </w:p>
    <w:p w:rsidR="007D4522" w:rsidRPr="007D4522" w:rsidRDefault="007D4522" w:rsidP="00927FF6">
      <w:pPr>
        <w:widowControl/>
        <w:autoSpaceDE/>
        <w:autoSpaceDN/>
        <w:adjustRightInd/>
        <w:ind w:firstLine="284"/>
        <w:jc w:val="both"/>
        <w:rPr>
          <w:rFonts w:ascii="Arial Cyr" w:eastAsia="Times New Roman" w:hAnsi="Arial Cyr"/>
          <w:sz w:val="24"/>
          <w:szCs w:val="24"/>
          <w:lang w:val="en-US"/>
        </w:rPr>
      </w:pPr>
      <w:r w:rsidRPr="007D4522">
        <w:rPr>
          <w:rFonts w:ascii="Arial Cyr" w:eastAsia="Times New Roman" w:hAnsi="Arial Cyr"/>
          <w:sz w:val="24"/>
          <w:szCs w:val="24"/>
          <w:lang w:val="en-US"/>
        </w:rPr>
        <w:t>In this work results of water, soil, air control on the territory of</w:t>
      </w:r>
      <w:r w:rsidRPr="007D4522">
        <w:rPr>
          <w:rFonts w:ascii="Arial Cyr" w:eastAsia="Times New Roman" w:hAnsi="Arial Cyr"/>
          <w:spacing w:val="20"/>
          <w:sz w:val="24"/>
          <w:szCs w:val="24"/>
          <w:lang w:val="en-US"/>
        </w:rPr>
        <w:t xml:space="preserve"> the </w:t>
      </w:r>
      <w:r w:rsidRPr="007D4522">
        <w:rPr>
          <w:rFonts w:ascii="Arial Cyr" w:eastAsia="Times New Roman" w:hAnsi="Arial Cyr"/>
          <w:sz w:val="24"/>
          <w:szCs w:val="24"/>
          <w:lang w:val="en-US"/>
        </w:rPr>
        <w:t xml:space="preserve">B.P. </w:t>
      </w:r>
      <w:proofErr w:type="spellStart"/>
      <w:r w:rsidRPr="007D4522">
        <w:rPr>
          <w:rFonts w:ascii="Arial Cyr" w:eastAsia="Times New Roman" w:hAnsi="Arial Cyr"/>
          <w:sz w:val="24"/>
          <w:szCs w:val="24"/>
          <w:lang w:val="en-US"/>
        </w:rPr>
        <w:t>Konstantinov</w:t>
      </w:r>
      <w:proofErr w:type="spellEnd"/>
      <w:r w:rsidRPr="007D4522">
        <w:rPr>
          <w:rFonts w:ascii="Arial Cyr" w:eastAsia="Times New Roman" w:hAnsi="Arial Cyr"/>
          <w:sz w:val="24"/>
          <w:szCs w:val="24"/>
          <w:lang w:val="en-US"/>
        </w:rPr>
        <w:t xml:space="preserve"> Petersburg Nuclear Physics Institute executed in the accredited Analytical Control Laboratory of PNPI in 1986–2016 are systematized. The study addresses the issues of regulation of disposal of drainage waters into a natural water reservoir and its level of pollution. The composition of artesian and drinking water, natural and waste water are given. The results of monitoring of soils, silts, and atmospheric air on the territory of the Institute are presented.</w:t>
      </w:r>
    </w:p>
    <w:p w:rsidR="007D4522" w:rsidRPr="007D4522" w:rsidRDefault="007D4522" w:rsidP="00927FF6">
      <w:pPr>
        <w:widowControl/>
        <w:autoSpaceDE/>
        <w:autoSpaceDN/>
        <w:adjustRightInd/>
        <w:ind w:firstLine="284"/>
        <w:jc w:val="both"/>
        <w:rPr>
          <w:rFonts w:ascii="Arial Cyr" w:eastAsia="Times New Roman" w:hAnsi="Arial Cyr"/>
          <w:sz w:val="24"/>
          <w:szCs w:val="24"/>
          <w:lang w:val="en-US"/>
        </w:rPr>
      </w:pPr>
    </w:p>
    <w:p w:rsidR="007D4522" w:rsidRPr="007D4522" w:rsidRDefault="007D4522" w:rsidP="00927FF6">
      <w:pPr>
        <w:widowControl/>
        <w:autoSpaceDE/>
        <w:autoSpaceDN/>
        <w:adjustRightInd/>
        <w:ind w:firstLine="284"/>
        <w:jc w:val="both"/>
        <w:rPr>
          <w:rFonts w:ascii="Arial Cyr" w:eastAsia="Times New Roman" w:hAnsi="Arial Cyr"/>
          <w:sz w:val="24"/>
          <w:szCs w:val="24"/>
          <w:lang w:val="en-US"/>
        </w:rPr>
      </w:pPr>
      <w:r w:rsidRPr="007D4522">
        <w:rPr>
          <w:rFonts w:ascii="Arial Cyr" w:eastAsia="Times New Roman" w:hAnsi="Arial Cyr"/>
          <w:sz w:val="24"/>
          <w:szCs w:val="24"/>
          <w:lang w:val="en-US"/>
        </w:rPr>
        <w:t>The work has been performed at the Control and Operation of Nuclear Facilities (</w:t>
      </w:r>
      <w:proofErr w:type="spellStart"/>
      <w:r w:rsidRPr="007D4522">
        <w:rPr>
          <w:rFonts w:ascii="Arial Cyr" w:eastAsia="Times New Roman" w:hAnsi="Arial Cyr"/>
          <w:sz w:val="24"/>
          <w:szCs w:val="24"/>
          <w:lang w:val="en-US"/>
        </w:rPr>
        <w:t>Analitical</w:t>
      </w:r>
      <w:proofErr w:type="spellEnd"/>
      <w:r w:rsidRPr="007D4522">
        <w:rPr>
          <w:rFonts w:ascii="Arial Cyr" w:eastAsia="Times New Roman" w:hAnsi="Arial Cyr"/>
          <w:sz w:val="24"/>
          <w:szCs w:val="24"/>
          <w:lang w:val="en-US"/>
        </w:rPr>
        <w:t xml:space="preserve"> Control Laboratory, Deactivation Production Hall).</w:t>
      </w:r>
    </w:p>
    <w:p w:rsidR="007D4522" w:rsidRPr="007D4522" w:rsidRDefault="007D4522" w:rsidP="007D4522">
      <w:pPr>
        <w:widowControl/>
        <w:autoSpaceDE/>
        <w:autoSpaceDN/>
        <w:adjustRightInd/>
        <w:ind w:firstLine="567"/>
        <w:jc w:val="both"/>
        <w:rPr>
          <w:rFonts w:ascii="Arial Cyr" w:eastAsia="Times New Roman" w:hAnsi="Arial Cyr"/>
          <w:sz w:val="24"/>
          <w:szCs w:val="24"/>
          <w:lang w:val="en-US"/>
        </w:rPr>
      </w:pPr>
    </w:p>
    <w:p w:rsidR="007D4522" w:rsidRPr="007D4522" w:rsidRDefault="007D4522" w:rsidP="004916E1">
      <w:pPr>
        <w:widowControl/>
        <w:autoSpaceDE/>
        <w:autoSpaceDN/>
        <w:adjustRightInd/>
        <w:jc w:val="both"/>
        <w:rPr>
          <w:rFonts w:ascii="Arial Cyr" w:eastAsia="Times New Roman" w:hAnsi="Arial Cyr"/>
          <w:sz w:val="24"/>
          <w:szCs w:val="24"/>
        </w:rPr>
      </w:pPr>
      <w:r w:rsidRPr="007D4522">
        <w:rPr>
          <w:rFonts w:ascii="Arial Cyr" w:eastAsia="Times New Roman" w:hAnsi="Arial Cyr"/>
          <w:sz w:val="24"/>
          <w:szCs w:val="24"/>
        </w:rPr>
        <w:t>Сообщение № 3035,</w:t>
      </w:r>
      <w:r w:rsidR="000E6C12" w:rsidRPr="00536BAA">
        <w:rPr>
          <w:rFonts w:ascii="Arial Cyr" w:eastAsia="Times New Roman" w:hAnsi="Arial Cyr"/>
          <w:sz w:val="24"/>
          <w:szCs w:val="24"/>
        </w:rPr>
        <w:t xml:space="preserve"> </w:t>
      </w:r>
      <w:r w:rsidRPr="007D4522">
        <w:rPr>
          <w:rFonts w:ascii="Arial Cyr" w:eastAsia="Times New Roman" w:hAnsi="Arial Cyr"/>
          <w:sz w:val="24"/>
          <w:szCs w:val="24"/>
        </w:rPr>
        <w:t>21.06.2019 г.</w:t>
      </w:r>
    </w:p>
    <w:p w:rsidR="00CB55BE" w:rsidRPr="00FE4B37" w:rsidRDefault="00DD4427" w:rsidP="004B373E">
      <w:pPr>
        <w:shd w:val="clear" w:color="auto" w:fill="FFFFFF"/>
        <w:spacing w:line="230" w:lineRule="exact"/>
        <w:rPr>
          <w:rFonts w:ascii="Arial Cyr" w:hAnsi="Arial Cyr" w:cs="Arial"/>
          <w:sz w:val="24"/>
          <w:szCs w:val="24"/>
        </w:rPr>
      </w:pPr>
      <w:r w:rsidRPr="001D7189">
        <w:rPr>
          <w:rFonts w:ascii="Arial Cyr" w:hAnsi="Arial Cyr"/>
          <w:sz w:val="24"/>
          <w:szCs w:val="24"/>
          <w:lang w:val="en-US"/>
        </w:rPr>
        <w:t>E</w:t>
      </w:r>
      <w:r w:rsidRPr="00FE4B37">
        <w:rPr>
          <w:rFonts w:ascii="Arial Cyr" w:hAnsi="Arial Cyr"/>
          <w:sz w:val="24"/>
          <w:szCs w:val="24"/>
        </w:rPr>
        <w:t>-</w:t>
      </w:r>
      <w:r w:rsidRPr="001D7189">
        <w:rPr>
          <w:rFonts w:ascii="Arial Cyr" w:hAnsi="Arial Cyr"/>
          <w:sz w:val="24"/>
          <w:szCs w:val="24"/>
          <w:lang w:val="en-US"/>
        </w:rPr>
        <w:t>mail</w:t>
      </w:r>
      <w:r w:rsidRPr="00FE4B37">
        <w:rPr>
          <w:rFonts w:ascii="Arial Cyr" w:hAnsi="Arial Cyr"/>
          <w:sz w:val="24"/>
          <w:szCs w:val="24"/>
        </w:rPr>
        <w:t>:</w:t>
      </w:r>
      <w:r w:rsidR="00AA78D0" w:rsidRPr="00FE4B37">
        <w:rPr>
          <w:rFonts w:asciiTheme="minorHAnsi" w:hAnsiTheme="minorHAnsi"/>
          <w:sz w:val="24"/>
          <w:szCs w:val="24"/>
        </w:rPr>
        <w:t xml:space="preserve"> </w:t>
      </w:r>
      <w:hyperlink r:id="rId6" w:history="1">
        <w:r w:rsidR="00AA78D0" w:rsidRPr="00927FF6">
          <w:rPr>
            <w:rStyle w:val="a3"/>
            <w:rFonts w:ascii="Arial Cyr" w:hAnsi="Arial Cyr"/>
            <w:color w:val="auto"/>
            <w:sz w:val="24"/>
            <w:szCs w:val="24"/>
            <w:u w:val="none"/>
            <w:lang w:val="en-US"/>
          </w:rPr>
          <w:t>kapustin</w:t>
        </w:r>
        <w:r w:rsidR="00AA78D0" w:rsidRPr="00FE4B37">
          <w:rPr>
            <w:rStyle w:val="a3"/>
            <w:rFonts w:ascii="Arial Cyr" w:hAnsi="Arial Cyr"/>
            <w:color w:val="auto"/>
            <w:sz w:val="24"/>
            <w:szCs w:val="24"/>
            <w:u w:val="none"/>
          </w:rPr>
          <w:t>_</w:t>
        </w:r>
        <w:r w:rsidR="00AA78D0" w:rsidRPr="00927FF6">
          <w:rPr>
            <w:rStyle w:val="a3"/>
            <w:rFonts w:ascii="Arial Cyr" w:hAnsi="Arial Cyr"/>
            <w:color w:val="auto"/>
            <w:sz w:val="24"/>
            <w:szCs w:val="24"/>
            <w:u w:val="none"/>
            <w:lang w:val="en-US"/>
          </w:rPr>
          <w:t>vk</w:t>
        </w:r>
        <w:r w:rsidR="00AA78D0" w:rsidRPr="00FE4B37">
          <w:rPr>
            <w:rStyle w:val="a3"/>
            <w:rFonts w:ascii="Arial Cyr" w:hAnsi="Arial Cyr"/>
            <w:color w:val="auto"/>
            <w:sz w:val="24"/>
            <w:szCs w:val="24"/>
            <w:u w:val="none"/>
          </w:rPr>
          <w:t>@</w:t>
        </w:r>
        <w:r w:rsidR="00AA78D0" w:rsidRPr="00927FF6">
          <w:rPr>
            <w:rStyle w:val="a3"/>
            <w:rFonts w:ascii="Arial Cyr" w:hAnsi="Arial Cyr"/>
            <w:color w:val="auto"/>
            <w:sz w:val="24"/>
            <w:szCs w:val="24"/>
            <w:u w:val="none"/>
            <w:lang w:val="en-US"/>
          </w:rPr>
          <w:t>pnpi</w:t>
        </w:r>
        <w:r w:rsidR="00AA78D0" w:rsidRPr="00FE4B37">
          <w:rPr>
            <w:rStyle w:val="a3"/>
            <w:rFonts w:ascii="Arial Cyr" w:hAnsi="Arial Cyr"/>
            <w:color w:val="auto"/>
            <w:sz w:val="24"/>
            <w:szCs w:val="24"/>
            <w:u w:val="none"/>
          </w:rPr>
          <w:t>.</w:t>
        </w:r>
        <w:r w:rsidR="00AA78D0" w:rsidRPr="00927FF6">
          <w:rPr>
            <w:rStyle w:val="a3"/>
            <w:rFonts w:ascii="Arial Cyr" w:hAnsi="Arial Cyr"/>
            <w:color w:val="auto"/>
            <w:sz w:val="24"/>
            <w:szCs w:val="24"/>
            <w:u w:val="none"/>
            <w:lang w:val="en-US"/>
          </w:rPr>
          <w:t>nrcki</w:t>
        </w:r>
        <w:r w:rsidR="00AA78D0" w:rsidRPr="00FE4B37">
          <w:rPr>
            <w:rStyle w:val="a3"/>
            <w:rFonts w:ascii="Arial Cyr" w:hAnsi="Arial Cyr"/>
            <w:color w:val="auto"/>
            <w:sz w:val="24"/>
            <w:szCs w:val="24"/>
            <w:u w:val="none"/>
          </w:rPr>
          <w:t>.</w:t>
        </w:r>
        <w:proofErr w:type="spellStart"/>
        <w:r w:rsidR="00AA78D0" w:rsidRPr="00927FF6">
          <w:rPr>
            <w:rStyle w:val="a3"/>
            <w:rFonts w:ascii="Arial Cyr" w:hAnsi="Arial Cyr"/>
            <w:color w:val="auto"/>
            <w:sz w:val="24"/>
            <w:szCs w:val="24"/>
            <w:u w:val="none"/>
            <w:lang w:val="en-US"/>
          </w:rPr>
          <w:t>ru</w:t>
        </w:r>
        <w:proofErr w:type="spellEnd"/>
      </w:hyperlink>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FB052F" w:rsidRPr="00FE4B37" w:rsidRDefault="00FB052F" w:rsidP="004B373E">
      <w:pPr>
        <w:shd w:val="clear" w:color="auto" w:fill="FFFFFF"/>
        <w:spacing w:line="230" w:lineRule="exact"/>
        <w:rPr>
          <w:rFonts w:ascii="Arial" w:hAnsi="Arial" w:cs="Arial"/>
        </w:rPr>
      </w:pPr>
    </w:p>
    <w:p w:rsidR="00FB052F" w:rsidRPr="00FE4B37" w:rsidRDefault="00FB052F" w:rsidP="004B373E">
      <w:pPr>
        <w:shd w:val="clear" w:color="auto" w:fill="FFFFFF"/>
        <w:spacing w:line="230" w:lineRule="exact"/>
        <w:rPr>
          <w:rFonts w:ascii="Arial" w:hAnsi="Arial" w:cs="Arial"/>
        </w:rPr>
      </w:pPr>
    </w:p>
    <w:p w:rsidR="00FB052F" w:rsidRPr="00FE4B37" w:rsidRDefault="00FB052F"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FE4B37" w:rsidRDefault="00CB55BE" w:rsidP="004B373E">
      <w:pPr>
        <w:shd w:val="clear" w:color="auto" w:fill="FFFFFF"/>
        <w:spacing w:line="230" w:lineRule="exact"/>
        <w:rPr>
          <w:rFonts w:ascii="Arial" w:hAnsi="Arial" w:cs="Arial"/>
        </w:rPr>
      </w:pPr>
    </w:p>
    <w:p w:rsidR="00CB55BE" w:rsidRPr="00CB55BE" w:rsidRDefault="00CB55BE" w:rsidP="00CB55BE">
      <w:pPr>
        <w:widowControl/>
        <w:autoSpaceDE/>
        <w:autoSpaceDN/>
        <w:adjustRightInd/>
        <w:jc w:val="center"/>
        <w:rPr>
          <w:rFonts w:ascii="Arial Cyr" w:eastAsia="Times New Roman" w:hAnsi="Arial Cyr"/>
          <w:b/>
          <w:sz w:val="28"/>
          <w:szCs w:val="28"/>
        </w:rPr>
      </w:pPr>
      <w:r w:rsidRPr="00CB55BE">
        <w:rPr>
          <w:rFonts w:ascii="Arial Cyr" w:eastAsia="Times New Roman" w:hAnsi="Arial Cyr"/>
          <w:b/>
          <w:sz w:val="28"/>
          <w:szCs w:val="28"/>
        </w:rPr>
        <w:lastRenderedPageBreak/>
        <w:t xml:space="preserve">Переработка металлсодержащих гальванических шламов </w:t>
      </w:r>
      <w:r w:rsidR="003877FD">
        <w:rPr>
          <w:rFonts w:ascii="Arial Cyr" w:eastAsia="Times New Roman" w:hAnsi="Arial Cyr"/>
          <w:b/>
          <w:sz w:val="28"/>
          <w:szCs w:val="28"/>
        </w:rPr>
        <w:br/>
      </w:r>
      <w:r w:rsidRPr="00CB55BE">
        <w:rPr>
          <w:rFonts w:ascii="Arial Cyr" w:eastAsia="Times New Roman" w:hAnsi="Arial Cyr"/>
          <w:b/>
          <w:sz w:val="28"/>
          <w:szCs w:val="28"/>
        </w:rPr>
        <w:t xml:space="preserve">в водорастворимые </w:t>
      </w:r>
      <w:proofErr w:type="spellStart"/>
      <w:r w:rsidRPr="00CB55BE">
        <w:rPr>
          <w:rFonts w:ascii="Arial Cyr" w:eastAsia="Times New Roman" w:hAnsi="Arial Cyr"/>
          <w:b/>
          <w:sz w:val="28"/>
          <w:szCs w:val="28"/>
        </w:rPr>
        <w:t>эндометаллофуллеренолы</w:t>
      </w:r>
      <w:proofErr w:type="spellEnd"/>
    </w:p>
    <w:p w:rsidR="00CB55BE" w:rsidRPr="00927FF6" w:rsidRDefault="00CB55BE" w:rsidP="00CB55BE">
      <w:pPr>
        <w:widowControl/>
        <w:autoSpaceDE/>
        <w:autoSpaceDN/>
        <w:adjustRightInd/>
        <w:jc w:val="center"/>
        <w:rPr>
          <w:rFonts w:ascii="Arial Cyr" w:eastAsia="Times New Roman" w:hAnsi="Arial Cyr"/>
          <w:b/>
          <w:sz w:val="24"/>
          <w:szCs w:val="24"/>
        </w:rPr>
      </w:pPr>
    </w:p>
    <w:p w:rsidR="00CB55BE" w:rsidRPr="00CB55BE" w:rsidRDefault="00CB55BE" w:rsidP="00CB55BE">
      <w:pPr>
        <w:widowControl/>
        <w:autoSpaceDE/>
        <w:autoSpaceDN/>
        <w:adjustRightInd/>
        <w:jc w:val="center"/>
        <w:rPr>
          <w:rFonts w:ascii="Arial Cyr" w:eastAsia="Times New Roman" w:hAnsi="Arial Cyr"/>
          <w:b/>
          <w:bCs/>
          <w:i/>
          <w:iCs/>
          <w:sz w:val="24"/>
          <w:szCs w:val="24"/>
        </w:rPr>
      </w:pPr>
      <w:r w:rsidRPr="00CB55BE">
        <w:rPr>
          <w:rFonts w:ascii="Arial Cyr" w:eastAsia="Times New Roman" w:hAnsi="Arial Cyr"/>
          <w:b/>
          <w:bCs/>
          <w:i/>
          <w:iCs/>
          <w:sz w:val="24"/>
          <w:szCs w:val="24"/>
        </w:rPr>
        <w:t>С. В. Фомин, В. П. Седов, А. А. Борисенкова,</w:t>
      </w:r>
    </w:p>
    <w:p w:rsidR="00CB55BE" w:rsidRPr="00CB55BE" w:rsidRDefault="00CB55BE" w:rsidP="00CB55BE">
      <w:pPr>
        <w:widowControl/>
        <w:autoSpaceDE/>
        <w:autoSpaceDN/>
        <w:adjustRightInd/>
        <w:jc w:val="center"/>
        <w:rPr>
          <w:rFonts w:ascii="Arial Cyr" w:eastAsia="Times New Roman" w:hAnsi="Arial Cyr"/>
          <w:b/>
          <w:bCs/>
          <w:i/>
          <w:iCs/>
          <w:sz w:val="24"/>
          <w:szCs w:val="24"/>
        </w:rPr>
      </w:pPr>
      <w:r w:rsidRPr="00CB55BE">
        <w:rPr>
          <w:rFonts w:ascii="Arial Cyr" w:eastAsia="Times New Roman" w:hAnsi="Arial Cyr"/>
          <w:b/>
          <w:bCs/>
          <w:i/>
          <w:iCs/>
          <w:sz w:val="24"/>
          <w:szCs w:val="24"/>
        </w:rPr>
        <w:t>Д. Н. Орлова, А. С. Криворотов</w:t>
      </w:r>
    </w:p>
    <w:p w:rsidR="00CB55BE" w:rsidRPr="00CB55BE" w:rsidRDefault="00CB55BE" w:rsidP="00CB55BE">
      <w:pPr>
        <w:widowControl/>
        <w:shd w:val="clear" w:color="auto" w:fill="FFFFFF"/>
        <w:autoSpaceDE/>
        <w:autoSpaceDN/>
        <w:adjustRightInd/>
        <w:jc w:val="center"/>
        <w:rPr>
          <w:rFonts w:ascii="Arial Cyr" w:eastAsia="Times New Roman" w:hAnsi="Arial Cyr"/>
          <w:b/>
          <w:bCs/>
          <w:spacing w:val="40"/>
          <w:sz w:val="24"/>
          <w:szCs w:val="24"/>
        </w:rPr>
      </w:pPr>
    </w:p>
    <w:p w:rsidR="00CB55BE" w:rsidRPr="00CB55BE" w:rsidRDefault="00CB55BE" w:rsidP="00CB55BE">
      <w:pPr>
        <w:widowControl/>
        <w:shd w:val="clear" w:color="auto" w:fill="FFFFFF"/>
        <w:autoSpaceDE/>
        <w:autoSpaceDN/>
        <w:adjustRightInd/>
        <w:jc w:val="center"/>
        <w:rPr>
          <w:rFonts w:ascii="Arial Cyr" w:eastAsia="Times New Roman" w:hAnsi="Arial Cyr"/>
        </w:rPr>
      </w:pPr>
      <w:r w:rsidRPr="00CB55BE">
        <w:rPr>
          <w:rFonts w:ascii="Arial Cyr" w:eastAsia="Times New Roman" w:hAnsi="Arial Cyr"/>
          <w:b/>
          <w:bCs/>
          <w:sz w:val="24"/>
          <w:szCs w:val="24"/>
        </w:rPr>
        <w:t>Аннотация</w:t>
      </w:r>
    </w:p>
    <w:p w:rsidR="00CB55BE" w:rsidRPr="00927FF6" w:rsidRDefault="00CB55BE" w:rsidP="00CB55BE">
      <w:pPr>
        <w:widowControl/>
        <w:autoSpaceDE/>
        <w:autoSpaceDN/>
        <w:adjustRightInd/>
        <w:jc w:val="both"/>
        <w:rPr>
          <w:rFonts w:ascii="Arial Cyr" w:eastAsia="Times New Roman" w:hAnsi="Arial Cyr"/>
          <w:sz w:val="24"/>
          <w:szCs w:val="24"/>
        </w:rPr>
      </w:pPr>
    </w:p>
    <w:p w:rsidR="00CB55BE" w:rsidRPr="00CB55BE" w:rsidRDefault="00CB55BE" w:rsidP="00CB55BE">
      <w:pPr>
        <w:widowControl/>
        <w:autoSpaceDE/>
        <w:autoSpaceDN/>
        <w:adjustRightInd/>
        <w:ind w:firstLine="284"/>
        <w:jc w:val="both"/>
        <w:rPr>
          <w:rFonts w:ascii="Arial Cyr" w:eastAsia="Times New Roman" w:hAnsi="Arial Cyr"/>
          <w:sz w:val="24"/>
          <w:szCs w:val="24"/>
        </w:rPr>
      </w:pPr>
      <w:r w:rsidRPr="00CB55BE">
        <w:rPr>
          <w:rFonts w:ascii="Arial Cyr" w:eastAsia="Times New Roman" w:hAnsi="Arial Cyr"/>
          <w:sz w:val="24"/>
          <w:szCs w:val="24"/>
        </w:rPr>
        <w:t xml:space="preserve">В настоящей работе дается обзор способов переработки отходов гальванических производств. Предложена технологическая схема, позволяющая получать из гальванических шламов смесевые водорастворимые </w:t>
      </w:r>
      <w:proofErr w:type="spellStart"/>
      <w:r w:rsidRPr="00CB55BE">
        <w:rPr>
          <w:rFonts w:ascii="Arial Cyr" w:eastAsia="Times New Roman" w:hAnsi="Arial Cyr"/>
          <w:sz w:val="24"/>
          <w:szCs w:val="24"/>
        </w:rPr>
        <w:t>металлоуглеродные</w:t>
      </w:r>
      <w:proofErr w:type="spellEnd"/>
      <w:r w:rsidRPr="00CB55BE">
        <w:rPr>
          <w:rFonts w:ascii="Arial Cyr" w:eastAsia="Times New Roman" w:hAnsi="Arial Cyr"/>
          <w:sz w:val="24"/>
          <w:szCs w:val="24"/>
        </w:rPr>
        <w:t xml:space="preserve"> наноструктуры с высоким выходом.</w:t>
      </w:r>
    </w:p>
    <w:p w:rsidR="00CB55BE" w:rsidRPr="00CB55BE" w:rsidRDefault="00CB55BE" w:rsidP="00CB55BE">
      <w:pPr>
        <w:widowControl/>
        <w:autoSpaceDE/>
        <w:autoSpaceDN/>
        <w:adjustRightInd/>
        <w:ind w:firstLine="284"/>
        <w:jc w:val="both"/>
        <w:rPr>
          <w:rFonts w:ascii="Arial Cyr" w:eastAsia="Times New Roman" w:hAnsi="Arial Cyr"/>
          <w:bCs/>
          <w:sz w:val="24"/>
          <w:szCs w:val="24"/>
        </w:rPr>
      </w:pPr>
    </w:p>
    <w:p w:rsidR="00CB55BE" w:rsidRPr="00CB55BE" w:rsidRDefault="00CB55BE" w:rsidP="00CB55BE">
      <w:pPr>
        <w:widowControl/>
        <w:autoSpaceDE/>
        <w:autoSpaceDN/>
        <w:adjustRightInd/>
        <w:ind w:firstLine="284"/>
        <w:jc w:val="both"/>
        <w:rPr>
          <w:rFonts w:ascii="Arial Cyr" w:eastAsia="Times New Roman" w:hAnsi="Arial Cyr"/>
          <w:bCs/>
          <w:sz w:val="24"/>
          <w:szCs w:val="24"/>
        </w:rPr>
      </w:pPr>
      <w:r w:rsidRPr="00CB55BE">
        <w:rPr>
          <w:rFonts w:ascii="Arial Cyr" w:eastAsia="Times New Roman" w:hAnsi="Arial Cyr"/>
          <w:bCs/>
          <w:sz w:val="24"/>
          <w:szCs w:val="24"/>
        </w:rPr>
        <w:t>Работа выполнена в научно-техническом инжиниринговом центре «Углеродные структуры».</w:t>
      </w:r>
    </w:p>
    <w:p w:rsidR="00CB55BE" w:rsidRPr="00927FF6" w:rsidRDefault="00CB55BE" w:rsidP="00CB55BE">
      <w:pPr>
        <w:widowControl/>
        <w:autoSpaceDE/>
        <w:autoSpaceDN/>
        <w:adjustRightInd/>
        <w:jc w:val="center"/>
        <w:rPr>
          <w:rFonts w:ascii="Arial Cyr" w:eastAsia="Times New Roman" w:hAnsi="Arial Cyr"/>
          <w:b/>
          <w:caps/>
          <w:sz w:val="24"/>
          <w:szCs w:val="24"/>
        </w:rPr>
      </w:pPr>
    </w:p>
    <w:p w:rsidR="00CB55BE" w:rsidRPr="00927FF6" w:rsidRDefault="00CB55BE" w:rsidP="00CB55BE">
      <w:pPr>
        <w:widowControl/>
        <w:autoSpaceDE/>
        <w:autoSpaceDN/>
        <w:adjustRightInd/>
        <w:jc w:val="center"/>
        <w:rPr>
          <w:rFonts w:ascii="Arial Cyr" w:eastAsia="Times New Roman" w:hAnsi="Arial Cyr"/>
          <w:b/>
          <w:caps/>
          <w:sz w:val="24"/>
          <w:szCs w:val="24"/>
        </w:rPr>
      </w:pPr>
    </w:p>
    <w:p w:rsidR="00CB55BE" w:rsidRPr="00CB55BE" w:rsidRDefault="00CB55BE" w:rsidP="00CB55BE">
      <w:pPr>
        <w:widowControl/>
        <w:autoSpaceDE/>
        <w:autoSpaceDN/>
        <w:adjustRightInd/>
        <w:jc w:val="center"/>
        <w:rPr>
          <w:rFonts w:ascii="Arial Cyr" w:eastAsia="Times New Roman" w:hAnsi="Arial Cyr"/>
          <w:b/>
          <w:sz w:val="28"/>
          <w:szCs w:val="28"/>
          <w:lang w:val="en-US"/>
        </w:rPr>
      </w:pPr>
      <w:r w:rsidRPr="00CB55BE">
        <w:rPr>
          <w:rFonts w:ascii="Arial Cyr" w:eastAsia="Times New Roman" w:hAnsi="Arial Cyr"/>
          <w:b/>
          <w:sz w:val="28"/>
          <w:szCs w:val="28"/>
          <w:lang w:val="en-US"/>
        </w:rPr>
        <w:t xml:space="preserve">Conversion of Metal-Containing Galvanic Sludges in Water-Soluble </w:t>
      </w:r>
      <w:proofErr w:type="spellStart"/>
      <w:r w:rsidRPr="00CB55BE">
        <w:rPr>
          <w:rFonts w:ascii="Arial Cyr" w:eastAsia="Times New Roman" w:hAnsi="Arial Cyr"/>
          <w:b/>
          <w:sz w:val="28"/>
          <w:szCs w:val="28"/>
          <w:lang w:val="en-US"/>
        </w:rPr>
        <w:t>Endometallofullerenols</w:t>
      </w:r>
      <w:proofErr w:type="spellEnd"/>
    </w:p>
    <w:p w:rsidR="00CB55BE" w:rsidRPr="00CB55BE" w:rsidRDefault="00CB55BE" w:rsidP="00CB55BE">
      <w:pPr>
        <w:widowControl/>
        <w:autoSpaceDE/>
        <w:autoSpaceDN/>
        <w:adjustRightInd/>
        <w:jc w:val="center"/>
        <w:rPr>
          <w:rFonts w:ascii="Arial Cyr" w:eastAsia="Times New Roman" w:hAnsi="Arial Cyr"/>
          <w:b/>
          <w:sz w:val="24"/>
          <w:szCs w:val="24"/>
          <w:lang w:val="en-US"/>
        </w:rPr>
      </w:pPr>
    </w:p>
    <w:p w:rsidR="00CB55BE" w:rsidRPr="00CB55BE" w:rsidRDefault="00CB55BE" w:rsidP="00CB55BE">
      <w:pPr>
        <w:widowControl/>
        <w:autoSpaceDE/>
        <w:autoSpaceDN/>
        <w:adjustRightInd/>
        <w:jc w:val="center"/>
        <w:rPr>
          <w:rFonts w:ascii="Arial Cyr" w:eastAsia="Times New Roman" w:hAnsi="Arial Cyr"/>
          <w:b/>
          <w:i/>
          <w:iCs/>
          <w:sz w:val="24"/>
          <w:szCs w:val="24"/>
          <w:lang w:val="en-US"/>
        </w:rPr>
      </w:pPr>
      <w:r w:rsidRPr="00CB55BE">
        <w:rPr>
          <w:rFonts w:ascii="Arial Cyr" w:eastAsia="Times New Roman" w:hAnsi="Arial Cyr"/>
          <w:b/>
          <w:sz w:val="24"/>
          <w:szCs w:val="24"/>
          <w:lang w:val="en-US"/>
        </w:rPr>
        <w:t>S</w:t>
      </w:r>
      <w:r w:rsidRPr="00CB55BE">
        <w:rPr>
          <w:rFonts w:ascii="Arial Cyr" w:eastAsia="Times New Roman" w:hAnsi="Arial Cyr"/>
          <w:b/>
          <w:i/>
          <w:iCs/>
          <w:sz w:val="24"/>
          <w:szCs w:val="24"/>
          <w:lang w:val="en-US"/>
        </w:rPr>
        <w:t xml:space="preserve">.V. </w:t>
      </w:r>
      <w:proofErr w:type="spellStart"/>
      <w:r w:rsidRPr="00CB55BE">
        <w:rPr>
          <w:rFonts w:ascii="Arial Cyr" w:eastAsia="Times New Roman" w:hAnsi="Arial Cyr"/>
          <w:b/>
          <w:i/>
          <w:iCs/>
          <w:sz w:val="24"/>
          <w:szCs w:val="24"/>
          <w:lang w:val="en-US"/>
        </w:rPr>
        <w:t>Fomin</w:t>
      </w:r>
      <w:proofErr w:type="spellEnd"/>
      <w:r w:rsidRPr="00CB55BE">
        <w:rPr>
          <w:rFonts w:ascii="Arial Cyr" w:eastAsia="Times New Roman" w:hAnsi="Arial Cyr"/>
          <w:b/>
          <w:i/>
          <w:iCs/>
          <w:sz w:val="24"/>
          <w:szCs w:val="24"/>
          <w:lang w:val="en-US"/>
        </w:rPr>
        <w:t xml:space="preserve">, V.P. </w:t>
      </w:r>
      <w:proofErr w:type="spellStart"/>
      <w:r w:rsidRPr="00CB55BE">
        <w:rPr>
          <w:rFonts w:ascii="Arial Cyr" w:eastAsia="Times New Roman" w:hAnsi="Arial Cyr"/>
          <w:b/>
          <w:i/>
          <w:iCs/>
          <w:sz w:val="24"/>
          <w:szCs w:val="24"/>
          <w:lang w:val="en-US"/>
        </w:rPr>
        <w:t>Sedov</w:t>
      </w:r>
      <w:proofErr w:type="spellEnd"/>
      <w:r w:rsidRPr="00CB55BE">
        <w:rPr>
          <w:rFonts w:ascii="Arial Cyr" w:eastAsia="Times New Roman" w:hAnsi="Arial Cyr"/>
          <w:b/>
          <w:i/>
          <w:iCs/>
          <w:sz w:val="24"/>
          <w:szCs w:val="24"/>
          <w:lang w:val="en-US"/>
        </w:rPr>
        <w:t xml:space="preserve">, A.A. </w:t>
      </w:r>
      <w:proofErr w:type="spellStart"/>
      <w:r w:rsidRPr="00CB55BE">
        <w:rPr>
          <w:rFonts w:ascii="Arial Cyr" w:eastAsia="Times New Roman" w:hAnsi="Arial Cyr"/>
          <w:b/>
          <w:i/>
          <w:iCs/>
          <w:sz w:val="24"/>
          <w:szCs w:val="24"/>
          <w:lang w:val="en-US"/>
        </w:rPr>
        <w:t>Borisenkova</w:t>
      </w:r>
      <w:proofErr w:type="spellEnd"/>
      <w:r w:rsidRPr="00CB55BE">
        <w:rPr>
          <w:rFonts w:ascii="Arial Cyr" w:eastAsia="Times New Roman" w:hAnsi="Arial Cyr"/>
          <w:b/>
          <w:i/>
          <w:iCs/>
          <w:sz w:val="24"/>
          <w:szCs w:val="24"/>
          <w:lang w:val="en-US"/>
        </w:rPr>
        <w:t xml:space="preserve">, </w:t>
      </w:r>
    </w:p>
    <w:p w:rsidR="00CB55BE" w:rsidRPr="00CB55BE" w:rsidRDefault="00CB55BE" w:rsidP="00CB55BE">
      <w:pPr>
        <w:widowControl/>
        <w:autoSpaceDE/>
        <w:autoSpaceDN/>
        <w:adjustRightInd/>
        <w:jc w:val="center"/>
        <w:rPr>
          <w:rFonts w:ascii="Arial Cyr" w:eastAsia="Times New Roman" w:hAnsi="Arial Cyr"/>
          <w:b/>
          <w:i/>
          <w:iCs/>
          <w:sz w:val="24"/>
          <w:szCs w:val="24"/>
          <w:lang w:val="en-US"/>
        </w:rPr>
      </w:pPr>
      <w:r w:rsidRPr="00CB55BE">
        <w:rPr>
          <w:rFonts w:ascii="Arial Cyr" w:eastAsia="Times New Roman" w:hAnsi="Arial Cyr"/>
          <w:b/>
          <w:i/>
          <w:iCs/>
          <w:sz w:val="24"/>
          <w:szCs w:val="24"/>
          <w:lang w:val="en-US"/>
        </w:rPr>
        <w:t xml:space="preserve">D.N. </w:t>
      </w:r>
      <w:proofErr w:type="spellStart"/>
      <w:r w:rsidRPr="00CB55BE">
        <w:rPr>
          <w:rFonts w:ascii="Arial Cyr" w:eastAsia="Times New Roman" w:hAnsi="Arial Cyr"/>
          <w:b/>
          <w:i/>
          <w:iCs/>
          <w:sz w:val="24"/>
          <w:szCs w:val="24"/>
          <w:lang w:val="en-US"/>
        </w:rPr>
        <w:t>Orlova</w:t>
      </w:r>
      <w:proofErr w:type="spellEnd"/>
      <w:r w:rsidRPr="00CB55BE">
        <w:rPr>
          <w:rFonts w:ascii="Arial Cyr" w:eastAsia="Times New Roman" w:hAnsi="Arial Cyr"/>
          <w:b/>
          <w:i/>
          <w:iCs/>
          <w:sz w:val="24"/>
          <w:szCs w:val="24"/>
          <w:lang w:val="en-US"/>
        </w:rPr>
        <w:t xml:space="preserve">, A.S. </w:t>
      </w:r>
      <w:proofErr w:type="spellStart"/>
      <w:r w:rsidRPr="00CB55BE">
        <w:rPr>
          <w:rFonts w:ascii="Arial Cyr" w:eastAsia="Times New Roman" w:hAnsi="Arial Cyr"/>
          <w:b/>
          <w:i/>
          <w:iCs/>
          <w:sz w:val="24"/>
          <w:szCs w:val="24"/>
          <w:lang w:val="en-US"/>
        </w:rPr>
        <w:t>Krivorotov</w:t>
      </w:r>
      <w:proofErr w:type="spellEnd"/>
    </w:p>
    <w:p w:rsidR="00CB55BE" w:rsidRPr="00CB55BE" w:rsidRDefault="00CB55BE" w:rsidP="00CB55BE">
      <w:pPr>
        <w:widowControl/>
        <w:shd w:val="clear" w:color="auto" w:fill="FFFFFF"/>
        <w:autoSpaceDE/>
        <w:autoSpaceDN/>
        <w:adjustRightInd/>
        <w:jc w:val="center"/>
        <w:rPr>
          <w:rFonts w:ascii="Arial Cyr" w:eastAsia="Times New Roman" w:hAnsi="Arial Cyr"/>
          <w:b/>
          <w:bCs/>
          <w:i/>
          <w:iCs/>
          <w:spacing w:val="40"/>
          <w:sz w:val="24"/>
          <w:szCs w:val="24"/>
          <w:lang w:val="en-US"/>
        </w:rPr>
      </w:pPr>
    </w:p>
    <w:p w:rsidR="00CB55BE" w:rsidRPr="00CB55BE" w:rsidRDefault="00CB55BE" w:rsidP="00CB55BE">
      <w:pPr>
        <w:widowControl/>
        <w:shd w:val="clear" w:color="auto" w:fill="FFFFFF"/>
        <w:autoSpaceDE/>
        <w:autoSpaceDN/>
        <w:adjustRightInd/>
        <w:jc w:val="center"/>
        <w:rPr>
          <w:rFonts w:ascii="Arial Cyr" w:eastAsia="Times New Roman" w:hAnsi="Arial Cyr"/>
          <w:b/>
          <w:bCs/>
          <w:sz w:val="24"/>
          <w:szCs w:val="24"/>
          <w:lang w:val="en-US"/>
        </w:rPr>
      </w:pPr>
      <w:r w:rsidRPr="00CB55BE">
        <w:rPr>
          <w:rFonts w:ascii="Arial Cyr" w:eastAsia="Times New Roman" w:hAnsi="Arial Cyr"/>
          <w:b/>
          <w:bCs/>
          <w:sz w:val="24"/>
          <w:szCs w:val="24"/>
          <w:lang w:val="en-US"/>
        </w:rPr>
        <w:t>Abstract</w:t>
      </w:r>
    </w:p>
    <w:p w:rsidR="00CB55BE" w:rsidRPr="00CB55BE" w:rsidRDefault="00CB55BE" w:rsidP="00CB55BE">
      <w:pPr>
        <w:widowControl/>
        <w:shd w:val="clear" w:color="auto" w:fill="FFFFFF"/>
        <w:autoSpaceDE/>
        <w:autoSpaceDN/>
        <w:adjustRightInd/>
        <w:jc w:val="center"/>
        <w:rPr>
          <w:rFonts w:ascii="Arial Cyr" w:eastAsia="Times New Roman" w:hAnsi="Arial Cyr"/>
          <w:b/>
          <w:bCs/>
          <w:sz w:val="24"/>
          <w:szCs w:val="24"/>
          <w:lang w:val="en-US"/>
        </w:rPr>
      </w:pPr>
    </w:p>
    <w:p w:rsidR="00CB55BE" w:rsidRPr="00CB55BE" w:rsidRDefault="00CB55BE" w:rsidP="00CB55BE">
      <w:pPr>
        <w:widowControl/>
        <w:autoSpaceDE/>
        <w:autoSpaceDN/>
        <w:adjustRightInd/>
        <w:ind w:firstLine="284"/>
        <w:jc w:val="both"/>
        <w:rPr>
          <w:rFonts w:ascii="Arial Cyr" w:eastAsia="Times New Roman" w:hAnsi="Arial Cyr"/>
          <w:sz w:val="24"/>
          <w:szCs w:val="24"/>
          <w:lang w:val="en"/>
        </w:rPr>
      </w:pPr>
      <w:r w:rsidRPr="00CB55BE">
        <w:rPr>
          <w:rFonts w:ascii="Arial Cyr" w:eastAsia="Times New Roman" w:hAnsi="Arial Cyr"/>
          <w:sz w:val="24"/>
          <w:szCs w:val="24"/>
          <w:lang w:val="en"/>
        </w:rPr>
        <w:t xml:space="preserve">This paper </w:t>
      </w:r>
      <w:r w:rsidRPr="00CB55BE">
        <w:rPr>
          <w:rFonts w:ascii="Arial Cyr" w:eastAsia="Times New Roman" w:hAnsi="Arial Cyr"/>
          <w:sz w:val="24"/>
          <w:szCs w:val="24"/>
          <w:lang w:val="en-US"/>
        </w:rPr>
        <w:t>is a</w:t>
      </w:r>
      <w:r w:rsidRPr="00CB55BE">
        <w:rPr>
          <w:rFonts w:ascii="Arial Cyr" w:eastAsia="Times New Roman" w:hAnsi="Arial Cyr"/>
          <w:sz w:val="24"/>
          <w:szCs w:val="24"/>
          <w:lang w:val="en"/>
        </w:rPr>
        <w:t xml:space="preserve"> </w:t>
      </w:r>
      <w:r w:rsidRPr="00CB55BE">
        <w:rPr>
          <w:rFonts w:ascii="Arial Cyr" w:eastAsia="Times New Roman" w:hAnsi="Arial Cyr"/>
          <w:sz w:val="24"/>
          <w:szCs w:val="24"/>
          <w:lang w:val="en-US"/>
        </w:rPr>
        <w:t>review</w:t>
      </w:r>
      <w:r w:rsidRPr="00CB55BE">
        <w:rPr>
          <w:rFonts w:ascii="Arial Cyr" w:eastAsia="Times New Roman" w:hAnsi="Arial Cyr"/>
          <w:sz w:val="24"/>
          <w:szCs w:val="24"/>
          <w:lang w:val="en"/>
        </w:rPr>
        <w:t xml:space="preserve"> of methods to galvanic manufactures waste conversion.</w:t>
      </w:r>
      <w:r w:rsidRPr="00CB55BE">
        <w:rPr>
          <w:rFonts w:ascii="Arial Cyr" w:eastAsia="Times New Roman" w:hAnsi="Arial Cyr"/>
          <w:sz w:val="24"/>
          <w:szCs w:val="24"/>
          <w:lang w:val="en-US"/>
        </w:rPr>
        <w:t xml:space="preserve"> </w:t>
      </w:r>
      <w:r w:rsidRPr="00CB55BE">
        <w:rPr>
          <w:rFonts w:ascii="Arial Cyr" w:eastAsia="Times New Roman" w:hAnsi="Arial Cyr"/>
          <w:sz w:val="24"/>
          <w:szCs w:val="24"/>
          <w:lang w:val="en"/>
        </w:rPr>
        <w:t xml:space="preserve">A technological scheme, which makes it possible to obtain mixed water-soluble metal-carbon nanostructures from a </w:t>
      </w:r>
      <w:proofErr w:type="gramStart"/>
      <w:r w:rsidRPr="00CB55BE">
        <w:rPr>
          <w:rFonts w:ascii="Arial Cyr" w:eastAsia="Times New Roman" w:hAnsi="Arial Cyr"/>
          <w:sz w:val="24"/>
          <w:szCs w:val="24"/>
          <w:lang w:val="en"/>
        </w:rPr>
        <w:t>galvanic sludges</w:t>
      </w:r>
      <w:proofErr w:type="gramEnd"/>
      <w:r w:rsidRPr="00CB55BE">
        <w:rPr>
          <w:rFonts w:ascii="Arial Cyr" w:eastAsia="Times New Roman" w:hAnsi="Arial Cyr"/>
          <w:sz w:val="24"/>
          <w:szCs w:val="24"/>
          <w:lang w:val="en"/>
        </w:rPr>
        <w:t xml:space="preserve"> in high yield is proposed.</w:t>
      </w:r>
    </w:p>
    <w:p w:rsidR="00CB55BE" w:rsidRPr="00CB55BE" w:rsidRDefault="00CB55BE" w:rsidP="00CB55BE">
      <w:pPr>
        <w:widowControl/>
        <w:autoSpaceDE/>
        <w:autoSpaceDN/>
        <w:adjustRightInd/>
        <w:ind w:firstLine="284"/>
        <w:jc w:val="both"/>
        <w:rPr>
          <w:rFonts w:ascii="Arial Cyr" w:eastAsia="Times New Roman" w:hAnsi="Arial Cyr"/>
          <w:sz w:val="24"/>
          <w:szCs w:val="24"/>
          <w:lang w:val="en-US"/>
        </w:rPr>
      </w:pPr>
    </w:p>
    <w:p w:rsidR="00CB55BE" w:rsidRPr="00CB55BE" w:rsidRDefault="00CB55BE" w:rsidP="00CB55BE">
      <w:pPr>
        <w:widowControl/>
        <w:autoSpaceDE/>
        <w:autoSpaceDN/>
        <w:adjustRightInd/>
        <w:ind w:firstLine="284"/>
        <w:jc w:val="both"/>
        <w:rPr>
          <w:rFonts w:ascii="Arial Cyr" w:eastAsia="Times New Roman" w:hAnsi="Arial Cyr"/>
          <w:sz w:val="24"/>
          <w:szCs w:val="24"/>
          <w:lang w:val="en-US"/>
        </w:rPr>
      </w:pPr>
      <w:r w:rsidRPr="00CB55BE">
        <w:rPr>
          <w:rFonts w:ascii="Arial Cyr" w:eastAsia="Times New Roman" w:hAnsi="Arial Cyr"/>
          <w:sz w:val="24"/>
          <w:szCs w:val="24"/>
          <w:lang w:val="en-US"/>
        </w:rPr>
        <w:t xml:space="preserve">The work has been performed at the scientific and technical engineering center </w:t>
      </w:r>
      <w:r w:rsidR="00767CCD" w:rsidRPr="00767CCD">
        <w:rPr>
          <w:rFonts w:ascii="Arial Cyr" w:eastAsia="Times New Roman" w:hAnsi="Arial Cyr"/>
          <w:sz w:val="24"/>
          <w:szCs w:val="24"/>
          <w:lang w:val="en-US"/>
        </w:rPr>
        <w:t>“</w:t>
      </w:r>
      <w:r w:rsidRPr="00CB55BE">
        <w:rPr>
          <w:rFonts w:ascii="Arial Cyr" w:eastAsia="Times New Roman" w:hAnsi="Arial Cyr"/>
          <w:sz w:val="24"/>
          <w:szCs w:val="24"/>
          <w:lang w:val="en-US"/>
        </w:rPr>
        <w:t>Carbon Structures”.</w:t>
      </w:r>
    </w:p>
    <w:p w:rsidR="00CB55BE" w:rsidRPr="00CB55BE" w:rsidRDefault="00CB55BE" w:rsidP="00CB55BE">
      <w:pPr>
        <w:widowControl/>
        <w:autoSpaceDE/>
        <w:autoSpaceDN/>
        <w:adjustRightInd/>
        <w:ind w:firstLine="284"/>
        <w:jc w:val="both"/>
        <w:rPr>
          <w:rFonts w:ascii="Arial Cyr" w:eastAsia="Times New Roman" w:hAnsi="Arial Cyr"/>
          <w:bCs/>
          <w:sz w:val="24"/>
          <w:szCs w:val="24"/>
          <w:lang w:val="en-US"/>
        </w:rPr>
      </w:pPr>
    </w:p>
    <w:p w:rsidR="00CB55BE" w:rsidRDefault="00CB55BE" w:rsidP="00CB55BE">
      <w:pPr>
        <w:widowControl/>
        <w:autoSpaceDE/>
        <w:autoSpaceDN/>
        <w:adjustRightInd/>
        <w:jc w:val="both"/>
        <w:rPr>
          <w:rFonts w:ascii="Arial Cyr" w:eastAsia="Times New Roman" w:hAnsi="Arial Cyr"/>
          <w:bCs/>
          <w:sz w:val="24"/>
          <w:szCs w:val="24"/>
        </w:rPr>
      </w:pPr>
      <w:r w:rsidRPr="00CB55BE">
        <w:rPr>
          <w:rFonts w:ascii="Arial Cyr" w:eastAsia="Times New Roman" w:hAnsi="Arial Cyr"/>
          <w:bCs/>
          <w:sz w:val="24"/>
          <w:szCs w:val="24"/>
        </w:rPr>
        <w:t>Препринт № 3036, 28.06.2019</w:t>
      </w:r>
      <w:r w:rsidR="00026BD4">
        <w:rPr>
          <w:rFonts w:ascii="Arial Cyr" w:eastAsia="Times New Roman" w:hAnsi="Arial Cyr"/>
          <w:bCs/>
          <w:sz w:val="24"/>
          <w:szCs w:val="24"/>
        </w:rPr>
        <w:t xml:space="preserve"> г.</w:t>
      </w:r>
    </w:p>
    <w:p w:rsidR="00026BD4" w:rsidRPr="00FE4B37" w:rsidRDefault="00AA78D0" w:rsidP="00CB55BE">
      <w:pPr>
        <w:widowControl/>
        <w:autoSpaceDE/>
        <w:autoSpaceDN/>
        <w:adjustRightInd/>
        <w:jc w:val="both"/>
        <w:rPr>
          <w:rFonts w:ascii="Arial Cyr" w:eastAsia="Times New Roman" w:hAnsi="Arial Cyr"/>
          <w:bCs/>
          <w:sz w:val="24"/>
          <w:szCs w:val="24"/>
        </w:rPr>
      </w:pPr>
      <w:r w:rsidRPr="001D7189">
        <w:rPr>
          <w:rFonts w:ascii="Arial Cyr" w:hAnsi="Arial Cyr"/>
          <w:sz w:val="24"/>
          <w:szCs w:val="24"/>
          <w:lang w:val="en-US"/>
        </w:rPr>
        <w:t>E</w:t>
      </w:r>
      <w:r w:rsidRPr="00FE4B37">
        <w:rPr>
          <w:rFonts w:ascii="Arial Cyr" w:hAnsi="Arial Cyr"/>
          <w:sz w:val="24"/>
          <w:szCs w:val="24"/>
        </w:rPr>
        <w:t>-</w:t>
      </w:r>
      <w:r w:rsidRPr="001D7189">
        <w:rPr>
          <w:rFonts w:ascii="Arial Cyr" w:hAnsi="Arial Cyr"/>
          <w:sz w:val="24"/>
          <w:szCs w:val="24"/>
          <w:lang w:val="en-US"/>
        </w:rPr>
        <w:t>mail</w:t>
      </w:r>
      <w:r w:rsidRPr="00FE4B37">
        <w:rPr>
          <w:rFonts w:ascii="Arial Cyr" w:hAnsi="Arial Cyr"/>
          <w:sz w:val="24"/>
          <w:szCs w:val="24"/>
        </w:rPr>
        <w:t xml:space="preserve">: </w:t>
      </w:r>
      <w:hyperlink r:id="rId7" w:history="1">
        <w:r w:rsidR="00FB052F" w:rsidRPr="00AA78D0">
          <w:rPr>
            <w:rStyle w:val="a3"/>
            <w:rFonts w:ascii="Arial Cyr" w:hAnsi="Arial Cyr"/>
            <w:color w:val="auto"/>
            <w:sz w:val="24"/>
            <w:szCs w:val="24"/>
            <w:u w:val="none"/>
            <w:lang w:val="en-US"/>
          </w:rPr>
          <w:t>fomin</w:t>
        </w:r>
        <w:r w:rsidR="00FB052F" w:rsidRPr="00FE4B37">
          <w:rPr>
            <w:rStyle w:val="a3"/>
            <w:rFonts w:ascii="Arial Cyr" w:hAnsi="Arial Cyr"/>
            <w:color w:val="auto"/>
            <w:sz w:val="24"/>
            <w:szCs w:val="24"/>
            <w:u w:val="none"/>
          </w:rPr>
          <w:t>_</w:t>
        </w:r>
        <w:r w:rsidR="00FB052F" w:rsidRPr="00AA78D0">
          <w:rPr>
            <w:rStyle w:val="a3"/>
            <w:rFonts w:ascii="Arial Cyr" w:hAnsi="Arial Cyr"/>
            <w:color w:val="auto"/>
            <w:sz w:val="24"/>
            <w:szCs w:val="24"/>
            <w:u w:val="none"/>
            <w:lang w:val="en-US"/>
          </w:rPr>
          <w:t>sv</w:t>
        </w:r>
        <w:r w:rsidR="00FB052F" w:rsidRPr="00FE4B37">
          <w:rPr>
            <w:rStyle w:val="a3"/>
            <w:rFonts w:ascii="Arial Cyr" w:hAnsi="Arial Cyr"/>
            <w:color w:val="auto"/>
            <w:sz w:val="24"/>
            <w:szCs w:val="24"/>
            <w:u w:val="none"/>
          </w:rPr>
          <w:t>@</w:t>
        </w:r>
        <w:r w:rsidR="00FB052F" w:rsidRPr="00AA78D0">
          <w:rPr>
            <w:rStyle w:val="a3"/>
            <w:rFonts w:ascii="Arial Cyr" w:hAnsi="Arial Cyr"/>
            <w:color w:val="auto"/>
            <w:sz w:val="24"/>
            <w:szCs w:val="24"/>
            <w:u w:val="none"/>
            <w:lang w:val="en-US"/>
          </w:rPr>
          <w:t>pnpi</w:t>
        </w:r>
        <w:r w:rsidR="00FB052F" w:rsidRPr="00FE4B37">
          <w:rPr>
            <w:rStyle w:val="a3"/>
            <w:rFonts w:ascii="Arial Cyr" w:hAnsi="Arial Cyr"/>
            <w:color w:val="auto"/>
            <w:sz w:val="24"/>
            <w:szCs w:val="24"/>
            <w:u w:val="none"/>
          </w:rPr>
          <w:t>.</w:t>
        </w:r>
        <w:r w:rsidR="00FB052F" w:rsidRPr="00AA78D0">
          <w:rPr>
            <w:rStyle w:val="a3"/>
            <w:rFonts w:ascii="Arial Cyr" w:hAnsi="Arial Cyr"/>
            <w:color w:val="auto"/>
            <w:sz w:val="24"/>
            <w:szCs w:val="24"/>
            <w:u w:val="none"/>
            <w:lang w:val="en-US"/>
          </w:rPr>
          <w:t>nrcki</w:t>
        </w:r>
        <w:r w:rsidR="00FB052F" w:rsidRPr="00FE4B37">
          <w:rPr>
            <w:rStyle w:val="a3"/>
            <w:rFonts w:ascii="Arial Cyr" w:hAnsi="Arial Cyr"/>
            <w:color w:val="auto"/>
            <w:sz w:val="24"/>
            <w:szCs w:val="24"/>
            <w:u w:val="none"/>
          </w:rPr>
          <w:t>.</w:t>
        </w:r>
        <w:proofErr w:type="spellStart"/>
        <w:r w:rsidR="00FB052F" w:rsidRPr="00AA78D0">
          <w:rPr>
            <w:rStyle w:val="a3"/>
            <w:rFonts w:ascii="Arial Cyr" w:hAnsi="Arial Cyr"/>
            <w:color w:val="auto"/>
            <w:sz w:val="24"/>
            <w:szCs w:val="24"/>
            <w:u w:val="none"/>
            <w:lang w:val="en-US"/>
          </w:rPr>
          <w:t>ru</w:t>
        </w:r>
        <w:proofErr w:type="spellEnd"/>
      </w:hyperlink>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2835C7" w:rsidRPr="00FE4B37" w:rsidRDefault="002835C7" w:rsidP="00CB55BE">
      <w:pPr>
        <w:widowControl/>
        <w:autoSpaceDE/>
        <w:autoSpaceDN/>
        <w:adjustRightInd/>
        <w:jc w:val="both"/>
        <w:rPr>
          <w:rFonts w:ascii="Arial Cyr" w:eastAsia="Times New Roman" w:hAnsi="Arial Cyr"/>
          <w:bCs/>
          <w:sz w:val="24"/>
          <w:szCs w:val="24"/>
        </w:rPr>
      </w:pPr>
    </w:p>
    <w:p w:rsidR="00767CCD" w:rsidRPr="000204A2" w:rsidRDefault="00767CCD" w:rsidP="00767CCD">
      <w:pPr>
        <w:shd w:val="clear" w:color="auto" w:fill="FFFFFF"/>
        <w:jc w:val="center"/>
        <w:rPr>
          <w:rFonts w:ascii="Arial Cyr" w:eastAsia="Times New Roman" w:hAnsi="Arial Cyr"/>
          <w:b/>
          <w:bCs/>
          <w:sz w:val="28"/>
          <w:szCs w:val="28"/>
        </w:rPr>
      </w:pPr>
      <w:r w:rsidRPr="000204A2">
        <w:rPr>
          <w:rFonts w:ascii="Arial Cyr" w:eastAsia="Times New Roman" w:hAnsi="Arial Cyr"/>
          <w:b/>
          <w:bCs/>
          <w:sz w:val="28"/>
          <w:szCs w:val="28"/>
        </w:rPr>
        <w:lastRenderedPageBreak/>
        <w:t xml:space="preserve">Поведение распределений вероятностей </w:t>
      </w:r>
      <w:r w:rsidRPr="000204A2">
        <w:rPr>
          <w:rFonts w:ascii="Arial Cyr" w:eastAsia="Times New Roman" w:hAnsi="Arial Cyr"/>
          <w:b/>
          <w:bCs/>
          <w:sz w:val="28"/>
          <w:szCs w:val="28"/>
        </w:rPr>
        <w:br/>
        <w:t>при статистической обработке результатов измерений</w:t>
      </w:r>
    </w:p>
    <w:p w:rsidR="00767CCD" w:rsidRPr="000204A2" w:rsidRDefault="00767CCD" w:rsidP="00767CCD">
      <w:pPr>
        <w:shd w:val="clear" w:color="auto" w:fill="FFFFFF"/>
        <w:jc w:val="center"/>
        <w:rPr>
          <w:rFonts w:ascii="Arial Cyr" w:hAnsi="Arial Cyr"/>
          <w:b/>
          <w:bCs/>
          <w:sz w:val="28"/>
          <w:szCs w:val="28"/>
        </w:rPr>
      </w:pPr>
    </w:p>
    <w:p w:rsidR="00767CCD" w:rsidRPr="000204A2" w:rsidRDefault="00767CCD" w:rsidP="00767CCD">
      <w:pPr>
        <w:shd w:val="clear" w:color="auto" w:fill="FFFFFF"/>
        <w:jc w:val="center"/>
        <w:rPr>
          <w:rFonts w:ascii="Arial Cyr" w:hAnsi="Arial Cyr"/>
          <w:b/>
          <w:bCs/>
          <w:i/>
          <w:iCs/>
          <w:sz w:val="24"/>
          <w:szCs w:val="24"/>
        </w:rPr>
      </w:pPr>
      <w:r w:rsidRPr="000204A2">
        <w:rPr>
          <w:rFonts w:ascii="Arial Cyr" w:eastAsia="Times New Roman" w:hAnsi="Arial Cyr"/>
          <w:b/>
          <w:bCs/>
          <w:i/>
          <w:iCs/>
          <w:sz w:val="24"/>
          <w:szCs w:val="24"/>
        </w:rPr>
        <w:t>В. В. Гостев</w:t>
      </w:r>
    </w:p>
    <w:p w:rsidR="00767CCD" w:rsidRPr="000204A2" w:rsidRDefault="00767CCD" w:rsidP="00767CCD">
      <w:pPr>
        <w:shd w:val="clear" w:color="auto" w:fill="FFFFFF"/>
        <w:jc w:val="center"/>
        <w:rPr>
          <w:rFonts w:ascii="Arial Cyr" w:eastAsia="Times New Roman" w:hAnsi="Arial Cyr"/>
          <w:sz w:val="24"/>
          <w:szCs w:val="24"/>
        </w:rPr>
      </w:pPr>
    </w:p>
    <w:p w:rsidR="00767CCD" w:rsidRDefault="00767CCD" w:rsidP="00767CCD">
      <w:pPr>
        <w:shd w:val="clear" w:color="auto" w:fill="FFFFFF"/>
        <w:jc w:val="center"/>
        <w:rPr>
          <w:rFonts w:ascii="Arial Cyr" w:eastAsia="Times New Roman" w:hAnsi="Arial Cyr"/>
          <w:b/>
          <w:bCs/>
          <w:sz w:val="24"/>
          <w:szCs w:val="24"/>
        </w:rPr>
      </w:pPr>
      <w:r w:rsidRPr="000204A2">
        <w:rPr>
          <w:rFonts w:ascii="Arial Cyr" w:eastAsia="Times New Roman" w:hAnsi="Arial Cyr"/>
          <w:b/>
          <w:bCs/>
          <w:sz w:val="24"/>
          <w:szCs w:val="24"/>
        </w:rPr>
        <w:t>Аннотация</w:t>
      </w:r>
    </w:p>
    <w:p w:rsidR="00767CCD" w:rsidRPr="000204A2" w:rsidRDefault="00767CCD" w:rsidP="00767CCD">
      <w:pPr>
        <w:shd w:val="clear" w:color="auto" w:fill="FFFFFF"/>
        <w:jc w:val="center"/>
        <w:rPr>
          <w:rFonts w:ascii="Arial Cyr" w:hAnsi="Arial Cyr"/>
          <w:sz w:val="24"/>
          <w:szCs w:val="24"/>
        </w:rPr>
      </w:pPr>
    </w:p>
    <w:p w:rsidR="00767CCD" w:rsidRPr="000204A2" w:rsidRDefault="00767CCD" w:rsidP="00767CCD">
      <w:pPr>
        <w:shd w:val="clear" w:color="auto" w:fill="FFFFFF"/>
        <w:ind w:firstLine="284"/>
        <w:jc w:val="both"/>
        <w:rPr>
          <w:rFonts w:ascii="Arial Cyr" w:hAnsi="Arial Cyr"/>
          <w:sz w:val="24"/>
          <w:szCs w:val="24"/>
        </w:rPr>
      </w:pPr>
      <w:r w:rsidRPr="000204A2">
        <w:rPr>
          <w:rFonts w:ascii="Arial Cyr" w:eastAsia="Times New Roman" w:hAnsi="Arial Cyr"/>
          <w:sz w:val="24"/>
          <w:szCs w:val="24"/>
        </w:rPr>
        <w:t xml:space="preserve">Многие, даже опытные, экспериментаторы при статистической обработке результатов измерений считают, что функции распределения вероятностей измеренной величины не изменяются после любых арифметических действий над этими величинами. Эта убежденность покоится на вере во всеобщность </w:t>
      </w:r>
      <w:r w:rsidRPr="000204A2">
        <w:rPr>
          <w:rFonts w:ascii="Arial Cyr" w:eastAsia="Times New Roman" w:hAnsi="Arial Cyr"/>
          <w:i/>
          <w:iCs/>
          <w:sz w:val="24"/>
          <w:szCs w:val="24"/>
        </w:rPr>
        <w:t>предельных теорем</w:t>
      </w:r>
      <w:r w:rsidRPr="00536BAA">
        <w:rPr>
          <w:rFonts w:ascii="Arial Cyr" w:eastAsia="Times New Roman" w:hAnsi="Arial Cyr"/>
          <w:sz w:val="24"/>
          <w:szCs w:val="24"/>
        </w:rPr>
        <w:t>,</w:t>
      </w:r>
      <w:r w:rsidRPr="000204A2">
        <w:rPr>
          <w:rFonts w:ascii="Arial Cyr" w:eastAsia="Times New Roman" w:hAnsi="Arial Cyr"/>
          <w:i/>
          <w:iCs/>
          <w:sz w:val="24"/>
          <w:szCs w:val="24"/>
        </w:rPr>
        <w:t xml:space="preserve"> </w:t>
      </w:r>
      <w:r w:rsidRPr="000204A2">
        <w:rPr>
          <w:rFonts w:ascii="Arial Cyr" w:eastAsia="Times New Roman" w:hAnsi="Arial Cyr"/>
          <w:sz w:val="24"/>
          <w:szCs w:val="24"/>
        </w:rPr>
        <w:t xml:space="preserve">и прежде всего на </w:t>
      </w:r>
      <w:r w:rsidRPr="000204A2">
        <w:rPr>
          <w:rFonts w:ascii="Arial Cyr" w:eastAsia="Times New Roman" w:hAnsi="Arial Cyr"/>
          <w:i/>
          <w:iCs/>
          <w:sz w:val="24"/>
          <w:szCs w:val="24"/>
        </w:rPr>
        <w:t xml:space="preserve">Центральной предельной теореме </w:t>
      </w:r>
      <w:proofErr w:type="spellStart"/>
      <w:r w:rsidRPr="000204A2">
        <w:rPr>
          <w:rFonts w:ascii="Arial Cyr" w:eastAsia="Times New Roman" w:hAnsi="Arial Cyr"/>
          <w:sz w:val="24"/>
          <w:szCs w:val="24"/>
        </w:rPr>
        <w:t>Линдеберга</w:t>
      </w:r>
      <w:proofErr w:type="spellEnd"/>
      <w:r w:rsidRPr="000204A2">
        <w:rPr>
          <w:rFonts w:ascii="Arial Cyr" w:eastAsia="Times New Roman" w:hAnsi="Arial Cyr"/>
          <w:sz w:val="24"/>
          <w:szCs w:val="24"/>
        </w:rPr>
        <w:t xml:space="preserve"> </w:t>
      </w:r>
      <w:r w:rsidRPr="000204A2">
        <w:rPr>
          <w:rFonts w:asciiTheme="minorHAnsi" w:eastAsia="Times New Roman" w:hAnsiTheme="minorHAnsi"/>
          <w:sz w:val="24"/>
          <w:szCs w:val="24"/>
        </w:rPr>
        <w:t>–</w:t>
      </w:r>
      <w:r w:rsidRPr="000204A2">
        <w:rPr>
          <w:rFonts w:ascii="Arial Cyr" w:eastAsia="Times New Roman" w:hAnsi="Arial Cyr"/>
          <w:sz w:val="24"/>
          <w:szCs w:val="24"/>
        </w:rPr>
        <w:t xml:space="preserve"> Леви и на </w:t>
      </w:r>
      <w:r w:rsidRPr="000204A2">
        <w:rPr>
          <w:rFonts w:ascii="Arial Cyr" w:eastAsia="Times New Roman" w:hAnsi="Arial Cyr"/>
          <w:b/>
          <w:bCs/>
          <w:i/>
          <w:iCs/>
          <w:sz w:val="24"/>
          <w:szCs w:val="24"/>
        </w:rPr>
        <w:t xml:space="preserve">устойчивости </w:t>
      </w:r>
      <w:r w:rsidRPr="000204A2">
        <w:rPr>
          <w:rFonts w:ascii="Arial Cyr" w:eastAsia="Times New Roman" w:hAnsi="Arial Cyr"/>
          <w:sz w:val="24"/>
          <w:szCs w:val="24"/>
        </w:rPr>
        <w:t xml:space="preserve">некоторых распределений. Однако и теорема, и свойство </w:t>
      </w:r>
      <w:r w:rsidRPr="000204A2">
        <w:rPr>
          <w:rFonts w:ascii="Arial Cyr" w:eastAsia="Times New Roman" w:hAnsi="Arial Cyr"/>
          <w:b/>
          <w:bCs/>
          <w:i/>
          <w:iCs/>
          <w:sz w:val="24"/>
          <w:szCs w:val="24"/>
        </w:rPr>
        <w:t xml:space="preserve">устойчивости </w:t>
      </w:r>
      <w:r w:rsidRPr="000204A2">
        <w:rPr>
          <w:rFonts w:ascii="Arial Cyr" w:eastAsia="Times New Roman" w:hAnsi="Arial Cyr"/>
          <w:sz w:val="24"/>
          <w:szCs w:val="24"/>
        </w:rPr>
        <w:t xml:space="preserve">доказаны только по отношению к операции </w:t>
      </w:r>
      <w:r w:rsidRPr="000204A2">
        <w:rPr>
          <w:rFonts w:ascii="Arial Cyr" w:eastAsia="Times New Roman" w:hAnsi="Arial Cyr"/>
          <w:i/>
          <w:iCs/>
          <w:sz w:val="24"/>
          <w:szCs w:val="24"/>
        </w:rPr>
        <w:t>сложения</w:t>
      </w:r>
      <w:r w:rsidRPr="00536BAA">
        <w:rPr>
          <w:rFonts w:ascii="Arial Cyr" w:eastAsia="Times New Roman" w:hAnsi="Arial Cyr"/>
          <w:sz w:val="24"/>
          <w:szCs w:val="24"/>
        </w:rPr>
        <w:t>,</w:t>
      </w:r>
      <w:r w:rsidRPr="000204A2">
        <w:rPr>
          <w:rFonts w:ascii="Arial Cyr" w:eastAsia="Times New Roman" w:hAnsi="Arial Cyr"/>
          <w:i/>
          <w:iCs/>
          <w:sz w:val="24"/>
          <w:szCs w:val="24"/>
        </w:rPr>
        <w:t xml:space="preserve"> </w:t>
      </w:r>
      <w:r w:rsidRPr="000204A2">
        <w:rPr>
          <w:rFonts w:ascii="Arial Cyr" w:eastAsia="Times New Roman" w:hAnsi="Arial Cyr"/>
          <w:sz w:val="24"/>
          <w:szCs w:val="24"/>
        </w:rPr>
        <w:t xml:space="preserve">причем при весьма сильных условиях, наложенных на измеренные величины. Но, например, результат деления двух </w:t>
      </w:r>
      <w:r w:rsidRPr="000204A2">
        <w:rPr>
          <w:rFonts w:ascii="Arial Cyr" w:eastAsia="Times New Roman" w:hAnsi="Arial Cyr"/>
          <w:i/>
          <w:iCs/>
          <w:sz w:val="24"/>
          <w:szCs w:val="24"/>
        </w:rPr>
        <w:t xml:space="preserve">целых </w:t>
      </w:r>
      <w:r w:rsidRPr="000204A2">
        <w:rPr>
          <w:rFonts w:ascii="Arial Cyr" w:eastAsia="Times New Roman" w:hAnsi="Arial Cyr"/>
          <w:sz w:val="24"/>
          <w:szCs w:val="24"/>
        </w:rPr>
        <w:t xml:space="preserve">случайных величин, как бы они ни были распределены, </w:t>
      </w:r>
      <w:r w:rsidRPr="000204A2">
        <w:rPr>
          <w:rFonts w:asciiTheme="minorHAnsi" w:eastAsia="Times New Roman" w:hAnsiTheme="minorHAnsi"/>
          <w:sz w:val="24"/>
          <w:szCs w:val="24"/>
        </w:rPr>
        <w:t>–</w:t>
      </w:r>
      <w:r w:rsidRPr="000204A2">
        <w:rPr>
          <w:rFonts w:ascii="Arial Cyr" w:eastAsia="Times New Roman" w:hAnsi="Arial Cyr"/>
          <w:sz w:val="24"/>
          <w:szCs w:val="24"/>
        </w:rPr>
        <w:t xml:space="preserve"> всегда дробь, ни </w:t>
      </w:r>
      <w:r w:rsidRPr="000204A2">
        <w:rPr>
          <w:rFonts w:ascii="Arial Cyr" w:eastAsia="Times New Roman" w:hAnsi="Arial Cyr"/>
          <w:i/>
          <w:iCs/>
          <w:sz w:val="24"/>
          <w:szCs w:val="24"/>
        </w:rPr>
        <w:t>целая</w:t>
      </w:r>
      <w:r w:rsidRPr="00536BAA">
        <w:rPr>
          <w:rFonts w:ascii="Arial Cyr" w:eastAsia="Times New Roman" w:hAnsi="Arial Cyr"/>
          <w:sz w:val="24"/>
          <w:szCs w:val="24"/>
        </w:rPr>
        <w:t>,</w:t>
      </w:r>
      <w:r w:rsidRPr="000204A2">
        <w:rPr>
          <w:rFonts w:ascii="Arial Cyr" w:eastAsia="Times New Roman" w:hAnsi="Arial Cyr"/>
          <w:i/>
          <w:iCs/>
          <w:sz w:val="24"/>
          <w:szCs w:val="24"/>
        </w:rPr>
        <w:t xml:space="preserve"> </w:t>
      </w:r>
      <w:r w:rsidRPr="000204A2">
        <w:rPr>
          <w:rFonts w:ascii="Arial Cyr" w:eastAsia="Times New Roman" w:hAnsi="Arial Cyr"/>
          <w:sz w:val="24"/>
          <w:szCs w:val="24"/>
        </w:rPr>
        <w:t xml:space="preserve">ни </w:t>
      </w:r>
      <w:r w:rsidRPr="000204A2">
        <w:rPr>
          <w:rFonts w:ascii="Arial Cyr" w:eastAsia="Times New Roman" w:hAnsi="Arial Cyr"/>
          <w:i/>
          <w:iCs/>
          <w:sz w:val="24"/>
          <w:szCs w:val="24"/>
        </w:rPr>
        <w:t xml:space="preserve">непрерывная </w:t>
      </w:r>
      <w:r w:rsidRPr="000204A2">
        <w:rPr>
          <w:rFonts w:ascii="Arial Cyr" w:eastAsia="Times New Roman" w:hAnsi="Arial Cyr"/>
          <w:sz w:val="24"/>
          <w:szCs w:val="24"/>
        </w:rPr>
        <w:t xml:space="preserve">величина. И она не может подчиняться распределению Пуассона. Также совсем другое распределение должно иметь </w:t>
      </w:r>
      <w:r w:rsidRPr="000204A2">
        <w:rPr>
          <w:rFonts w:ascii="Arial Cyr" w:eastAsia="Times New Roman" w:hAnsi="Arial Cyr"/>
          <w:i/>
          <w:iCs/>
          <w:sz w:val="24"/>
          <w:szCs w:val="24"/>
        </w:rPr>
        <w:t xml:space="preserve">произведение целых </w:t>
      </w:r>
      <w:r w:rsidRPr="000204A2">
        <w:rPr>
          <w:rFonts w:ascii="Arial Cyr" w:eastAsia="Times New Roman" w:hAnsi="Arial Cyr"/>
          <w:sz w:val="24"/>
          <w:szCs w:val="24"/>
        </w:rPr>
        <w:t xml:space="preserve">чисел, потому что оно всегда </w:t>
      </w:r>
      <w:r w:rsidRPr="000204A2">
        <w:rPr>
          <w:rFonts w:ascii="Arial Cyr" w:eastAsia="Times New Roman" w:hAnsi="Arial Cyr"/>
          <w:i/>
          <w:iCs/>
          <w:sz w:val="24"/>
          <w:szCs w:val="24"/>
        </w:rPr>
        <w:t>составное</w:t>
      </w:r>
      <w:r w:rsidRPr="00536BAA">
        <w:rPr>
          <w:rFonts w:ascii="Arial Cyr" w:eastAsia="Times New Roman" w:hAnsi="Arial Cyr"/>
          <w:sz w:val="24"/>
          <w:szCs w:val="24"/>
        </w:rPr>
        <w:t>.</w:t>
      </w:r>
    </w:p>
    <w:p w:rsidR="00767CCD" w:rsidRPr="000204A2" w:rsidRDefault="00767CCD" w:rsidP="00767CCD">
      <w:pPr>
        <w:shd w:val="clear" w:color="auto" w:fill="FFFFFF"/>
        <w:ind w:firstLine="284"/>
        <w:jc w:val="both"/>
        <w:rPr>
          <w:rFonts w:ascii="Arial Cyr" w:hAnsi="Arial Cyr"/>
          <w:sz w:val="24"/>
          <w:szCs w:val="24"/>
        </w:rPr>
      </w:pPr>
      <w:r w:rsidRPr="000204A2">
        <w:rPr>
          <w:rFonts w:ascii="Arial Cyr" w:eastAsia="Times New Roman" w:hAnsi="Arial Cyr"/>
          <w:sz w:val="24"/>
          <w:szCs w:val="24"/>
        </w:rPr>
        <w:t xml:space="preserve">В этом труде найдены распределения вероятностей для случаев </w:t>
      </w:r>
      <w:r w:rsidRPr="000204A2">
        <w:rPr>
          <w:rFonts w:ascii="Arial Cyr" w:eastAsia="Times New Roman" w:hAnsi="Arial Cyr"/>
          <w:i/>
          <w:iCs/>
          <w:sz w:val="24"/>
          <w:szCs w:val="24"/>
        </w:rPr>
        <w:t>деления</w:t>
      </w:r>
      <w:r w:rsidRPr="00536BAA">
        <w:rPr>
          <w:rFonts w:ascii="Arial Cyr" w:eastAsia="Times New Roman" w:hAnsi="Arial Cyr"/>
          <w:sz w:val="24"/>
          <w:szCs w:val="24"/>
        </w:rPr>
        <w:t>,</w:t>
      </w:r>
      <w:r w:rsidRPr="000204A2">
        <w:rPr>
          <w:rFonts w:ascii="Arial Cyr" w:eastAsia="Times New Roman" w:hAnsi="Arial Cyr"/>
          <w:i/>
          <w:iCs/>
          <w:sz w:val="24"/>
          <w:szCs w:val="24"/>
        </w:rPr>
        <w:t xml:space="preserve"> умножения и вычитания </w:t>
      </w:r>
      <w:r w:rsidRPr="000204A2">
        <w:rPr>
          <w:rFonts w:ascii="Arial Cyr" w:eastAsia="Times New Roman" w:hAnsi="Arial Cyr"/>
          <w:sz w:val="24"/>
          <w:szCs w:val="24"/>
        </w:rPr>
        <w:t xml:space="preserve">случайных величин, распределенных по закону Пуассона для </w:t>
      </w:r>
      <w:r w:rsidRPr="000204A2">
        <w:rPr>
          <w:rFonts w:ascii="Arial Cyr" w:eastAsia="Times New Roman" w:hAnsi="Arial Cyr"/>
          <w:i/>
          <w:iCs/>
          <w:sz w:val="24"/>
          <w:szCs w:val="24"/>
        </w:rPr>
        <w:t xml:space="preserve">целых </w:t>
      </w:r>
      <w:r w:rsidRPr="000204A2">
        <w:rPr>
          <w:rFonts w:ascii="Arial Cyr" w:eastAsia="Times New Roman" w:hAnsi="Arial Cyr"/>
          <w:sz w:val="24"/>
          <w:szCs w:val="24"/>
        </w:rPr>
        <w:t xml:space="preserve">и закону Гаусса для </w:t>
      </w:r>
      <w:r w:rsidRPr="000204A2">
        <w:rPr>
          <w:rFonts w:ascii="Arial Cyr" w:eastAsia="Times New Roman" w:hAnsi="Arial Cyr"/>
          <w:i/>
          <w:iCs/>
          <w:sz w:val="24"/>
          <w:szCs w:val="24"/>
        </w:rPr>
        <w:t xml:space="preserve">непрерывных </w:t>
      </w:r>
      <w:r w:rsidRPr="000204A2">
        <w:rPr>
          <w:rFonts w:ascii="Arial Cyr" w:eastAsia="Times New Roman" w:hAnsi="Arial Cyr"/>
          <w:sz w:val="24"/>
          <w:szCs w:val="24"/>
        </w:rPr>
        <w:t xml:space="preserve">величин. Эти распределения удовлетворяют всем требованиям теории вероятностей, но имеют нестандартный вид и описываются новыми для теории вероятностей функциями </w:t>
      </w:r>
      <w:r w:rsidRPr="000204A2">
        <w:rPr>
          <w:rFonts w:asciiTheme="minorHAnsi" w:eastAsia="Times New Roman" w:hAnsiTheme="minorHAnsi"/>
          <w:i/>
          <w:iCs/>
          <w:sz w:val="24"/>
          <w:szCs w:val="24"/>
        </w:rPr>
        <w:t>–</w:t>
      </w:r>
      <w:r w:rsidRPr="000204A2">
        <w:rPr>
          <w:rFonts w:ascii="Arial Cyr" w:eastAsia="Times New Roman" w:hAnsi="Arial Cyr"/>
          <w:i/>
          <w:iCs/>
          <w:sz w:val="24"/>
          <w:szCs w:val="24"/>
        </w:rPr>
        <w:t xml:space="preserve"> </w:t>
      </w:r>
      <w:r w:rsidRPr="000204A2">
        <w:rPr>
          <w:rFonts w:ascii="Arial Cyr" w:eastAsia="Times New Roman" w:hAnsi="Arial Cyr"/>
          <w:sz w:val="24"/>
          <w:szCs w:val="24"/>
        </w:rPr>
        <w:t>функциями Бесселя от мнимого аргумента.</w:t>
      </w:r>
    </w:p>
    <w:p w:rsidR="00767CCD" w:rsidRDefault="00767CCD" w:rsidP="00767CCD">
      <w:pPr>
        <w:shd w:val="clear" w:color="auto" w:fill="FFFFFF"/>
        <w:ind w:firstLine="284"/>
        <w:rPr>
          <w:rFonts w:ascii="Arial Cyr" w:eastAsia="Times New Roman" w:hAnsi="Arial Cyr"/>
          <w:sz w:val="24"/>
          <w:szCs w:val="24"/>
        </w:rPr>
      </w:pPr>
    </w:p>
    <w:p w:rsidR="00767CCD" w:rsidRPr="000204A2" w:rsidRDefault="00767CCD" w:rsidP="00767CCD">
      <w:pPr>
        <w:shd w:val="clear" w:color="auto" w:fill="FFFFFF"/>
        <w:ind w:firstLine="284"/>
        <w:rPr>
          <w:rFonts w:ascii="Arial Cyr" w:hAnsi="Arial Cyr"/>
          <w:sz w:val="24"/>
          <w:szCs w:val="24"/>
        </w:rPr>
      </w:pPr>
      <w:r w:rsidRPr="000204A2">
        <w:rPr>
          <w:rFonts w:ascii="Arial Cyr" w:eastAsia="Times New Roman" w:hAnsi="Arial Cyr"/>
          <w:sz w:val="24"/>
          <w:szCs w:val="24"/>
        </w:rPr>
        <w:t>Работа выполнена в Отделе физики и техники реакторов.</w:t>
      </w:r>
    </w:p>
    <w:p w:rsidR="00767CCD" w:rsidRPr="00767CCD" w:rsidRDefault="00767CCD" w:rsidP="00767CCD">
      <w:pPr>
        <w:shd w:val="clear" w:color="auto" w:fill="FFFFFF"/>
        <w:ind w:firstLine="284"/>
        <w:jc w:val="center"/>
        <w:rPr>
          <w:rFonts w:ascii="Arial Cyr" w:hAnsi="Arial Cyr"/>
          <w:b/>
          <w:bCs/>
          <w:sz w:val="24"/>
          <w:szCs w:val="24"/>
        </w:rPr>
      </w:pPr>
    </w:p>
    <w:p w:rsidR="00767CCD" w:rsidRPr="00767CCD" w:rsidRDefault="00767CCD" w:rsidP="00767CCD">
      <w:pPr>
        <w:shd w:val="clear" w:color="auto" w:fill="FFFFFF"/>
        <w:ind w:firstLine="284"/>
        <w:jc w:val="center"/>
        <w:rPr>
          <w:rFonts w:ascii="Arial Cyr" w:hAnsi="Arial Cyr"/>
          <w:b/>
          <w:bCs/>
          <w:sz w:val="24"/>
          <w:szCs w:val="24"/>
        </w:rPr>
      </w:pPr>
    </w:p>
    <w:p w:rsidR="00767CCD" w:rsidRPr="000204A2" w:rsidRDefault="00536BAA" w:rsidP="00767CCD">
      <w:pPr>
        <w:shd w:val="clear" w:color="auto" w:fill="FFFFFF"/>
        <w:ind w:firstLine="284"/>
        <w:jc w:val="center"/>
        <w:rPr>
          <w:rFonts w:ascii="Arial Cyr" w:hAnsi="Arial Cyr"/>
          <w:b/>
          <w:bCs/>
          <w:sz w:val="28"/>
          <w:szCs w:val="28"/>
          <w:lang w:val="en-US"/>
        </w:rPr>
      </w:pPr>
      <w:r>
        <w:rPr>
          <w:rFonts w:ascii="Arial Cyr" w:hAnsi="Arial Cyr"/>
          <w:b/>
          <w:bCs/>
          <w:sz w:val="28"/>
          <w:szCs w:val="28"/>
          <w:lang w:val="en-US"/>
        </w:rPr>
        <w:t>Th</w:t>
      </w:r>
      <w:r w:rsidR="00767CCD" w:rsidRPr="000204A2">
        <w:rPr>
          <w:rFonts w:ascii="Arial Cyr" w:hAnsi="Arial Cyr"/>
          <w:b/>
          <w:bCs/>
          <w:sz w:val="28"/>
          <w:szCs w:val="28"/>
          <w:lang w:val="en-US"/>
        </w:rPr>
        <w:t>e Conduct of Probability Distribution</w:t>
      </w:r>
      <w:r w:rsidR="00767CCD">
        <w:rPr>
          <w:rFonts w:ascii="Arial Cyr" w:hAnsi="Arial Cyr"/>
          <w:b/>
          <w:bCs/>
          <w:sz w:val="28"/>
          <w:szCs w:val="28"/>
          <w:lang w:val="en-US"/>
        </w:rPr>
        <w:t>s</w:t>
      </w:r>
      <w:r w:rsidR="00767CCD" w:rsidRPr="000204A2">
        <w:rPr>
          <w:rFonts w:ascii="Arial Cyr" w:hAnsi="Arial Cyr"/>
          <w:b/>
          <w:bCs/>
          <w:sz w:val="28"/>
          <w:szCs w:val="28"/>
          <w:lang w:val="en-US"/>
        </w:rPr>
        <w:t xml:space="preserve"> Under </w:t>
      </w:r>
      <w:r w:rsidR="00767CCD">
        <w:rPr>
          <w:rFonts w:ascii="Arial Cyr" w:hAnsi="Arial Cyr"/>
          <w:b/>
          <w:bCs/>
          <w:sz w:val="28"/>
          <w:szCs w:val="28"/>
          <w:lang w:val="en-US"/>
        </w:rPr>
        <w:br/>
      </w:r>
      <w:r w:rsidR="00767CCD" w:rsidRPr="000204A2">
        <w:rPr>
          <w:rFonts w:ascii="Arial Cyr" w:hAnsi="Arial Cyr"/>
          <w:b/>
          <w:bCs/>
          <w:sz w:val="28"/>
          <w:szCs w:val="28"/>
          <w:lang w:val="en-US"/>
        </w:rPr>
        <w:t xml:space="preserve">Statistical Treatment of Results of </w:t>
      </w:r>
      <w:r w:rsidR="00767CCD">
        <w:rPr>
          <w:rFonts w:ascii="Arial Cyr" w:hAnsi="Arial Cyr"/>
          <w:b/>
          <w:bCs/>
          <w:sz w:val="28"/>
          <w:szCs w:val="28"/>
          <w:lang w:val="en-US"/>
        </w:rPr>
        <w:t>M</w:t>
      </w:r>
      <w:r w:rsidR="00767CCD" w:rsidRPr="000204A2">
        <w:rPr>
          <w:rFonts w:ascii="Arial Cyr" w:hAnsi="Arial Cyr"/>
          <w:b/>
          <w:bCs/>
          <w:sz w:val="28"/>
          <w:szCs w:val="28"/>
          <w:lang w:val="en-US"/>
        </w:rPr>
        <w:t>easurements</w:t>
      </w:r>
    </w:p>
    <w:p w:rsidR="00767CCD" w:rsidRPr="000204A2" w:rsidRDefault="00767CCD" w:rsidP="00767CCD">
      <w:pPr>
        <w:shd w:val="clear" w:color="auto" w:fill="FFFFFF"/>
        <w:ind w:firstLine="284"/>
        <w:jc w:val="center"/>
        <w:rPr>
          <w:rFonts w:ascii="Arial Cyr" w:hAnsi="Arial Cyr"/>
          <w:sz w:val="28"/>
          <w:szCs w:val="28"/>
          <w:lang w:val="en-US"/>
        </w:rPr>
      </w:pPr>
    </w:p>
    <w:p w:rsidR="00767CCD" w:rsidRPr="006A659C" w:rsidRDefault="00767CCD" w:rsidP="00767CCD">
      <w:pPr>
        <w:shd w:val="clear" w:color="auto" w:fill="FFFFFF"/>
        <w:ind w:firstLine="284"/>
        <w:jc w:val="center"/>
        <w:rPr>
          <w:rFonts w:ascii="Arial Cyr" w:hAnsi="Arial Cyr"/>
          <w:sz w:val="24"/>
          <w:szCs w:val="24"/>
          <w:lang w:val="en-US"/>
        </w:rPr>
      </w:pPr>
      <w:r w:rsidRPr="006A659C">
        <w:rPr>
          <w:rFonts w:ascii="Arial Cyr" w:hAnsi="Arial Cyr"/>
          <w:b/>
          <w:bCs/>
          <w:sz w:val="24"/>
          <w:szCs w:val="24"/>
          <w:lang w:val="en-US"/>
        </w:rPr>
        <w:t xml:space="preserve">W.W. </w:t>
      </w:r>
      <w:proofErr w:type="spellStart"/>
      <w:r w:rsidRPr="006A659C">
        <w:rPr>
          <w:rFonts w:ascii="Arial Cyr" w:hAnsi="Arial Cyr"/>
          <w:b/>
          <w:bCs/>
          <w:sz w:val="24"/>
          <w:szCs w:val="24"/>
          <w:lang w:val="en-US"/>
        </w:rPr>
        <w:t>Gostev</w:t>
      </w:r>
      <w:proofErr w:type="spellEnd"/>
    </w:p>
    <w:p w:rsidR="00767CCD" w:rsidRDefault="00767CCD" w:rsidP="00767CCD">
      <w:pPr>
        <w:shd w:val="clear" w:color="auto" w:fill="FFFFFF"/>
        <w:ind w:firstLine="284"/>
        <w:jc w:val="center"/>
        <w:rPr>
          <w:rFonts w:ascii="Arial Cyr" w:hAnsi="Arial Cyr"/>
          <w:b/>
          <w:bCs/>
          <w:sz w:val="24"/>
          <w:szCs w:val="24"/>
          <w:lang w:val="en-US"/>
        </w:rPr>
      </w:pPr>
    </w:p>
    <w:p w:rsidR="00767CCD" w:rsidRDefault="00767CCD" w:rsidP="00767CCD">
      <w:pPr>
        <w:shd w:val="clear" w:color="auto" w:fill="FFFFFF"/>
        <w:ind w:firstLine="284"/>
        <w:jc w:val="center"/>
        <w:rPr>
          <w:rFonts w:ascii="Arial Cyr" w:hAnsi="Arial Cyr"/>
          <w:b/>
          <w:bCs/>
          <w:sz w:val="24"/>
          <w:szCs w:val="24"/>
          <w:lang w:val="en-US"/>
        </w:rPr>
      </w:pPr>
      <w:r w:rsidRPr="000204A2">
        <w:rPr>
          <w:rFonts w:ascii="Arial Cyr" w:hAnsi="Arial Cyr"/>
          <w:b/>
          <w:bCs/>
          <w:sz w:val="24"/>
          <w:szCs w:val="24"/>
          <w:lang w:val="en-US"/>
        </w:rPr>
        <w:t>Abstract</w:t>
      </w:r>
    </w:p>
    <w:p w:rsidR="00767CCD" w:rsidRPr="000204A2" w:rsidRDefault="00767CCD" w:rsidP="00767CCD">
      <w:pPr>
        <w:shd w:val="clear" w:color="auto" w:fill="FFFFFF"/>
        <w:ind w:firstLine="284"/>
        <w:jc w:val="center"/>
        <w:rPr>
          <w:rFonts w:ascii="Arial Cyr" w:hAnsi="Arial Cyr"/>
          <w:sz w:val="24"/>
          <w:szCs w:val="24"/>
          <w:lang w:val="en-US"/>
        </w:rPr>
      </w:pPr>
    </w:p>
    <w:p w:rsidR="00767CCD" w:rsidRPr="00266B4F" w:rsidRDefault="00767CCD" w:rsidP="00266B4F">
      <w:pPr>
        <w:widowControl/>
        <w:ind w:firstLine="284"/>
        <w:jc w:val="both"/>
        <w:rPr>
          <w:rFonts w:ascii="Arial Cyr" w:hAnsi="Arial Cyr"/>
          <w:sz w:val="24"/>
          <w:szCs w:val="24"/>
          <w:lang w:val="en-US"/>
        </w:rPr>
      </w:pPr>
      <w:r w:rsidRPr="00266B4F">
        <w:rPr>
          <w:rFonts w:ascii="Arial Cyr" w:hAnsi="Arial Cyr"/>
          <w:sz w:val="24"/>
          <w:szCs w:val="24"/>
          <w:lang w:val="en-US"/>
        </w:rPr>
        <w:t xml:space="preserve">Usually even the very competent experimenters during treatment any experimental dates are extrapolated silently the results from rules and utmost theorems of probability theory, obtained only for single operation, for example addition, to the all others operations. But say, by calculating of mean intensity, the quotient of casual “Poisson” integer numbers is rational fraction and this discrete value </w:t>
      </w:r>
      <w:proofErr w:type="spellStart"/>
      <w:r w:rsidRPr="00266B4F">
        <w:rPr>
          <w:rFonts w:ascii="Arial Cyr" w:hAnsi="Arial Cyr"/>
          <w:sz w:val="24"/>
          <w:szCs w:val="24"/>
          <w:lang w:val="en-US"/>
        </w:rPr>
        <w:t>can</w:t>
      </w:r>
      <w:r w:rsidR="00266B4F" w:rsidRPr="00266B4F">
        <w:rPr>
          <w:rFonts w:ascii="Arial Cyr" w:hAnsi="Arial Cyr" w:cs="Arial"/>
          <w:sz w:val="26"/>
          <w:szCs w:val="26"/>
          <w:lang w:val="en-US"/>
        </w:rPr>
        <w:t>ʼ</w:t>
      </w:r>
      <w:r w:rsidRPr="00266B4F">
        <w:rPr>
          <w:rFonts w:ascii="Arial Cyr" w:hAnsi="Arial Cyr"/>
          <w:sz w:val="24"/>
          <w:szCs w:val="24"/>
          <w:lang w:val="en-US"/>
        </w:rPr>
        <w:t>t</w:t>
      </w:r>
      <w:proofErr w:type="spellEnd"/>
      <w:r w:rsidRPr="00266B4F">
        <w:rPr>
          <w:rFonts w:ascii="Arial Cyr" w:hAnsi="Arial Cyr"/>
          <w:sz w:val="24"/>
          <w:szCs w:val="24"/>
          <w:lang w:val="en-US"/>
        </w:rPr>
        <w:t xml:space="preserve"> be neither integer nor continuous. Similarly, the product of casual “Poisson” integer values is an integer, but always compound, </w:t>
      </w:r>
      <w:proofErr w:type="spellStart"/>
      <w:r w:rsidRPr="00266B4F">
        <w:rPr>
          <w:rFonts w:ascii="Arial Cyr" w:hAnsi="Arial Cyr"/>
          <w:sz w:val="24"/>
          <w:szCs w:val="24"/>
          <w:lang w:val="en-US"/>
        </w:rPr>
        <w:t>i</w:t>
      </w:r>
      <w:proofErr w:type="spellEnd"/>
      <w:r w:rsidRPr="00266B4F">
        <w:rPr>
          <w:rFonts w:ascii="Arial Cyr" w:hAnsi="Arial Cyr"/>
          <w:sz w:val="24"/>
          <w:szCs w:val="24"/>
          <w:lang w:val="en-US"/>
        </w:rPr>
        <w:t xml:space="preserve">. e. </w:t>
      </w:r>
      <w:proofErr w:type="spellStart"/>
      <w:r w:rsidRPr="00266B4F">
        <w:rPr>
          <w:rFonts w:ascii="Arial Cyr" w:hAnsi="Arial Cyr"/>
          <w:sz w:val="24"/>
          <w:szCs w:val="24"/>
          <w:lang w:val="en-US"/>
        </w:rPr>
        <w:t>can</w:t>
      </w:r>
      <w:r w:rsidR="00266B4F" w:rsidRPr="00266B4F">
        <w:rPr>
          <w:rFonts w:ascii="Arial Cyr" w:hAnsi="Arial Cyr" w:cs="Arial"/>
          <w:sz w:val="26"/>
          <w:szCs w:val="26"/>
          <w:lang w:val="en-US"/>
        </w:rPr>
        <w:t>ʼ</w:t>
      </w:r>
      <w:r w:rsidRPr="00266B4F">
        <w:rPr>
          <w:rFonts w:ascii="Arial Cyr" w:hAnsi="Arial Cyr"/>
          <w:sz w:val="24"/>
          <w:szCs w:val="24"/>
          <w:lang w:val="en-US"/>
        </w:rPr>
        <w:t>t</w:t>
      </w:r>
      <w:proofErr w:type="spellEnd"/>
      <w:r w:rsidRPr="00266B4F">
        <w:rPr>
          <w:rFonts w:ascii="Arial Cyr" w:hAnsi="Arial Cyr"/>
          <w:sz w:val="24"/>
          <w:szCs w:val="24"/>
          <w:lang w:val="en-US"/>
        </w:rPr>
        <w:t xml:space="preserve"> be described with aid distribution of Poisson. In this work are solved exact the four examples of calculations of probability distributions with casual integer “Poisson” and continuous “Gaussian” values by division, multiplication and subtraction these values. All these results are absent in methodical literature.</w:t>
      </w:r>
    </w:p>
    <w:p w:rsidR="00767CCD" w:rsidRPr="00266B4F" w:rsidRDefault="00767CCD" w:rsidP="00266B4F">
      <w:pPr>
        <w:shd w:val="clear" w:color="auto" w:fill="FFFFFF"/>
        <w:ind w:firstLine="284"/>
        <w:jc w:val="both"/>
        <w:rPr>
          <w:rFonts w:ascii="Arial Cyr" w:hAnsi="Arial Cyr"/>
          <w:sz w:val="24"/>
          <w:szCs w:val="24"/>
          <w:lang w:val="en-US"/>
        </w:rPr>
      </w:pPr>
    </w:p>
    <w:p w:rsidR="00767CCD" w:rsidRPr="000204A2" w:rsidRDefault="00767CCD" w:rsidP="00767CCD">
      <w:pPr>
        <w:shd w:val="clear" w:color="auto" w:fill="FFFFFF"/>
        <w:ind w:firstLine="284"/>
        <w:rPr>
          <w:rFonts w:ascii="Arial Cyr" w:hAnsi="Arial Cyr"/>
          <w:sz w:val="24"/>
          <w:szCs w:val="24"/>
          <w:lang w:val="en-US"/>
        </w:rPr>
      </w:pPr>
      <w:r w:rsidRPr="000204A2">
        <w:rPr>
          <w:rFonts w:ascii="Arial Cyr" w:hAnsi="Arial Cyr"/>
          <w:sz w:val="24"/>
          <w:szCs w:val="24"/>
          <w:lang w:val="en-US"/>
        </w:rPr>
        <w:t>The work has been performed at the Department of Reactor Physics and Technology.</w:t>
      </w:r>
    </w:p>
    <w:p w:rsidR="00767CCD" w:rsidRPr="00767CCD" w:rsidRDefault="00767CCD" w:rsidP="00767CCD">
      <w:pPr>
        <w:shd w:val="clear" w:color="auto" w:fill="FFFFFF"/>
        <w:rPr>
          <w:rFonts w:ascii="Arial Cyr" w:eastAsia="Times New Roman" w:hAnsi="Arial Cyr"/>
          <w:sz w:val="24"/>
          <w:szCs w:val="24"/>
          <w:lang w:val="en-US"/>
        </w:rPr>
      </w:pPr>
    </w:p>
    <w:p w:rsidR="00767CCD" w:rsidRPr="000204A2" w:rsidRDefault="00767CCD" w:rsidP="00767CCD">
      <w:pPr>
        <w:shd w:val="clear" w:color="auto" w:fill="FFFFFF"/>
        <w:rPr>
          <w:rFonts w:ascii="Arial Cyr" w:hAnsi="Arial Cyr"/>
          <w:sz w:val="24"/>
          <w:szCs w:val="24"/>
        </w:rPr>
      </w:pPr>
      <w:r w:rsidRPr="000204A2">
        <w:rPr>
          <w:rFonts w:ascii="Arial Cyr" w:eastAsia="Times New Roman" w:hAnsi="Arial Cyr"/>
          <w:sz w:val="24"/>
          <w:szCs w:val="24"/>
        </w:rPr>
        <w:t>Препринт №</w:t>
      </w:r>
      <w:r w:rsidRPr="001D7189">
        <w:rPr>
          <w:rFonts w:ascii="Arial Cyr" w:eastAsia="Times New Roman" w:hAnsi="Arial Cyr"/>
          <w:sz w:val="24"/>
          <w:szCs w:val="24"/>
        </w:rPr>
        <w:t xml:space="preserve"> </w:t>
      </w:r>
      <w:r w:rsidRPr="000204A2">
        <w:rPr>
          <w:rFonts w:ascii="Arial Cyr" w:eastAsia="Times New Roman" w:hAnsi="Arial Cyr"/>
          <w:sz w:val="24"/>
          <w:szCs w:val="24"/>
        </w:rPr>
        <w:t>3037, 02.07.2019 г.</w:t>
      </w:r>
    </w:p>
    <w:p w:rsidR="00026BD4" w:rsidRPr="00FE4B37" w:rsidRDefault="00AA78D0" w:rsidP="00CB55BE">
      <w:pPr>
        <w:widowControl/>
        <w:autoSpaceDE/>
        <w:autoSpaceDN/>
        <w:adjustRightInd/>
        <w:jc w:val="both"/>
        <w:rPr>
          <w:rFonts w:ascii="Arial Cyr" w:eastAsia="Times New Roman" w:hAnsi="Arial Cyr"/>
          <w:bCs/>
          <w:sz w:val="24"/>
          <w:szCs w:val="24"/>
        </w:rPr>
      </w:pPr>
      <w:r w:rsidRPr="001D7189">
        <w:rPr>
          <w:rFonts w:ascii="Arial Cyr" w:hAnsi="Arial Cyr"/>
          <w:sz w:val="24"/>
          <w:szCs w:val="24"/>
          <w:lang w:val="en-US"/>
        </w:rPr>
        <w:t>E</w:t>
      </w:r>
      <w:r w:rsidRPr="00FE4B37">
        <w:rPr>
          <w:rFonts w:ascii="Arial Cyr" w:hAnsi="Arial Cyr"/>
          <w:sz w:val="24"/>
          <w:szCs w:val="24"/>
        </w:rPr>
        <w:t>-</w:t>
      </w:r>
      <w:r w:rsidRPr="001D7189">
        <w:rPr>
          <w:rFonts w:ascii="Arial Cyr" w:hAnsi="Arial Cyr"/>
          <w:sz w:val="24"/>
          <w:szCs w:val="24"/>
          <w:lang w:val="en-US"/>
        </w:rPr>
        <w:t>mail</w:t>
      </w:r>
      <w:r w:rsidRPr="00FE4B37">
        <w:rPr>
          <w:rFonts w:ascii="Arial Cyr" w:hAnsi="Arial Cyr"/>
          <w:sz w:val="24"/>
          <w:szCs w:val="24"/>
        </w:rPr>
        <w:t>:</w:t>
      </w:r>
      <w:r w:rsidRPr="00FE4B37">
        <w:t xml:space="preserve"> </w:t>
      </w:r>
      <w:hyperlink r:id="rId8" w:history="1">
        <w:r w:rsidR="00FB052F" w:rsidRPr="00AA78D0">
          <w:rPr>
            <w:rStyle w:val="a3"/>
            <w:rFonts w:ascii="Arial Cyr" w:hAnsi="Arial Cyr"/>
            <w:color w:val="auto"/>
            <w:sz w:val="24"/>
            <w:szCs w:val="24"/>
            <w:u w:val="none"/>
            <w:lang w:val="en-US"/>
          </w:rPr>
          <w:t>gostev</w:t>
        </w:r>
        <w:r w:rsidR="00FB052F" w:rsidRPr="00FE4B37">
          <w:rPr>
            <w:rStyle w:val="a3"/>
            <w:rFonts w:ascii="Arial Cyr" w:hAnsi="Arial Cyr"/>
            <w:color w:val="auto"/>
            <w:sz w:val="24"/>
            <w:szCs w:val="24"/>
            <w:u w:val="none"/>
          </w:rPr>
          <w:t>_</w:t>
        </w:r>
        <w:r w:rsidR="00FB052F" w:rsidRPr="00AA78D0">
          <w:rPr>
            <w:rStyle w:val="a3"/>
            <w:rFonts w:ascii="Arial Cyr" w:hAnsi="Arial Cyr"/>
            <w:color w:val="auto"/>
            <w:sz w:val="24"/>
            <w:szCs w:val="24"/>
            <w:u w:val="none"/>
            <w:lang w:val="en-US"/>
          </w:rPr>
          <w:t>vv</w:t>
        </w:r>
        <w:r w:rsidR="00FB052F" w:rsidRPr="00FE4B37">
          <w:rPr>
            <w:rStyle w:val="a3"/>
            <w:rFonts w:ascii="Arial Cyr" w:hAnsi="Arial Cyr"/>
            <w:color w:val="auto"/>
            <w:sz w:val="24"/>
            <w:szCs w:val="24"/>
            <w:u w:val="none"/>
          </w:rPr>
          <w:t>@</w:t>
        </w:r>
        <w:r w:rsidR="00FB052F" w:rsidRPr="00AA78D0">
          <w:rPr>
            <w:rStyle w:val="a3"/>
            <w:rFonts w:ascii="Arial Cyr" w:hAnsi="Arial Cyr"/>
            <w:color w:val="auto"/>
            <w:sz w:val="24"/>
            <w:szCs w:val="24"/>
            <w:u w:val="none"/>
            <w:lang w:val="en-US"/>
          </w:rPr>
          <w:t>pnpi</w:t>
        </w:r>
        <w:r w:rsidR="00FB052F" w:rsidRPr="00FE4B37">
          <w:rPr>
            <w:rStyle w:val="a3"/>
            <w:rFonts w:ascii="Arial Cyr" w:hAnsi="Arial Cyr"/>
            <w:color w:val="auto"/>
            <w:sz w:val="24"/>
            <w:szCs w:val="24"/>
            <w:u w:val="none"/>
          </w:rPr>
          <w:t>.</w:t>
        </w:r>
        <w:r w:rsidR="00FB052F" w:rsidRPr="00AA78D0">
          <w:rPr>
            <w:rStyle w:val="a3"/>
            <w:rFonts w:ascii="Arial Cyr" w:hAnsi="Arial Cyr"/>
            <w:color w:val="auto"/>
            <w:sz w:val="24"/>
            <w:szCs w:val="24"/>
            <w:u w:val="none"/>
            <w:lang w:val="en-US"/>
          </w:rPr>
          <w:t>nrcki</w:t>
        </w:r>
        <w:r w:rsidR="00FB052F" w:rsidRPr="00FE4B37">
          <w:rPr>
            <w:rStyle w:val="a3"/>
            <w:rFonts w:ascii="Arial Cyr" w:hAnsi="Arial Cyr"/>
            <w:color w:val="auto"/>
            <w:sz w:val="24"/>
            <w:szCs w:val="24"/>
            <w:u w:val="none"/>
          </w:rPr>
          <w:t>.</w:t>
        </w:r>
        <w:proofErr w:type="spellStart"/>
        <w:r w:rsidR="00FB052F" w:rsidRPr="00AA78D0">
          <w:rPr>
            <w:rStyle w:val="a3"/>
            <w:rFonts w:ascii="Arial Cyr" w:hAnsi="Arial Cyr"/>
            <w:color w:val="auto"/>
            <w:sz w:val="24"/>
            <w:szCs w:val="24"/>
            <w:u w:val="none"/>
            <w:lang w:val="en-US"/>
          </w:rPr>
          <w:t>ru</w:t>
        </w:r>
        <w:proofErr w:type="spellEnd"/>
      </w:hyperlink>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FE4B37" w:rsidRDefault="00026BD4" w:rsidP="00CB55BE">
      <w:pPr>
        <w:widowControl/>
        <w:autoSpaceDE/>
        <w:autoSpaceDN/>
        <w:adjustRightInd/>
        <w:jc w:val="both"/>
        <w:rPr>
          <w:rFonts w:ascii="Arial Cyr" w:eastAsia="Times New Roman" w:hAnsi="Arial Cyr"/>
          <w:bCs/>
          <w:sz w:val="24"/>
          <w:szCs w:val="24"/>
        </w:rPr>
      </w:pPr>
    </w:p>
    <w:p w:rsidR="00026BD4" w:rsidRPr="00026BD4" w:rsidRDefault="00026BD4" w:rsidP="00026BD4">
      <w:pPr>
        <w:widowControl/>
        <w:autoSpaceDE/>
        <w:autoSpaceDN/>
        <w:adjustRightInd/>
        <w:jc w:val="center"/>
        <w:rPr>
          <w:rFonts w:ascii="Arial Cyr" w:eastAsia="Arial" w:hAnsi="Arial Cyr"/>
          <w:b/>
          <w:bCs/>
          <w:sz w:val="28"/>
          <w:szCs w:val="28"/>
          <w:lang w:eastAsia="en-US"/>
        </w:rPr>
      </w:pPr>
      <w:r w:rsidRPr="00026BD4">
        <w:rPr>
          <w:rFonts w:ascii="Arial Cyr" w:eastAsia="Arial" w:hAnsi="Arial Cyr"/>
          <w:b/>
          <w:bCs/>
          <w:sz w:val="28"/>
          <w:szCs w:val="28"/>
          <w:lang w:eastAsia="en-US"/>
        </w:rPr>
        <w:lastRenderedPageBreak/>
        <w:t xml:space="preserve">Поиск способа высокоэффективного извлечения фуллеренов </w:t>
      </w:r>
      <w:r w:rsidRPr="00026BD4">
        <w:rPr>
          <w:rFonts w:ascii="Arial Cyr" w:eastAsia="Arial" w:hAnsi="Arial Cyr"/>
          <w:b/>
          <w:bCs/>
          <w:sz w:val="28"/>
          <w:szCs w:val="28"/>
          <w:lang w:eastAsia="en-US"/>
        </w:rPr>
        <w:br/>
        <w:t>из электродуговой сажи и получения их водорастворимых производных</w:t>
      </w:r>
    </w:p>
    <w:p w:rsidR="00026BD4" w:rsidRPr="00026BD4" w:rsidRDefault="00026BD4" w:rsidP="00026BD4">
      <w:pPr>
        <w:widowControl/>
        <w:autoSpaceDE/>
        <w:autoSpaceDN/>
        <w:adjustRightInd/>
        <w:jc w:val="both"/>
        <w:rPr>
          <w:rFonts w:ascii="Arial Cyr" w:eastAsia="Arial" w:hAnsi="Arial Cyr"/>
          <w:sz w:val="24"/>
          <w:szCs w:val="24"/>
          <w:lang w:eastAsia="en-US"/>
        </w:rPr>
      </w:pPr>
    </w:p>
    <w:p w:rsidR="00026BD4" w:rsidRPr="00026BD4" w:rsidRDefault="00026BD4" w:rsidP="00026BD4">
      <w:pPr>
        <w:widowControl/>
        <w:autoSpaceDE/>
        <w:autoSpaceDN/>
        <w:adjustRightInd/>
        <w:jc w:val="center"/>
        <w:rPr>
          <w:rFonts w:ascii="Arial Cyr" w:eastAsia="Arial" w:hAnsi="Arial Cyr"/>
          <w:b/>
          <w:bCs/>
          <w:i/>
          <w:iCs/>
          <w:sz w:val="24"/>
          <w:szCs w:val="24"/>
          <w:lang w:eastAsia="en-US"/>
        </w:rPr>
      </w:pPr>
      <w:r w:rsidRPr="00026BD4">
        <w:rPr>
          <w:rFonts w:ascii="Arial Cyr" w:eastAsia="Arial" w:hAnsi="Arial Cyr"/>
          <w:b/>
          <w:bCs/>
          <w:i/>
          <w:iCs/>
          <w:sz w:val="24"/>
          <w:szCs w:val="24"/>
          <w:lang w:eastAsia="en-US"/>
        </w:rPr>
        <w:t xml:space="preserve">В. П. Седов, А. А. Борисенкова, М. В. </w:t>
      </w:r>
      <w:proofErr w:type="spellStart"/>
      <w:r w:rsidRPr="00026BD4">
        <w:rPr>
          <w:rFonts w:ascii="Arial Cyr" w:eastAsia="Arial" w:hAnsi="Arial Cyr"/>
          <w:b/>
          <w:bCs/>
          <w:i/>
          <w:iCs/>
          <w:sz w:val="24"/>
          <w:szCs w:val="24"/>
          <w:lang w:eastAsia="en-US"/>
        </w:rPr>
        <w:t>Суясова</w:t>
      </w:r>
      <w:proofErr w:type="spellEnd"/>
      <w:r w:rsidRPr="00026BD4">
        <w:rPr>
          <w:rFonts w:ascii="Arial Cyr" w:eastAsia="Arial" w:hAnsi="Arial Cyr"/>
          <w:b/>
          <w:bCs/>
          <w:i/>
          <w:iCs/>
          <w:sz w:val="24"/>
          <w:szCs w:val="24"/>
          <w:lang w:eastAsia="en-US"/>
        </w:rPr>
        <w:t xml:space="preserve">, </w:t>
      </w:r>
      <w:r w:rsidRPr="00026BD4">
        <w:rPr>
          <w:rFonts w:ascii="Arial Cyr" w:eastAsia="Arial" w:hAnsi="Arial Cyr"/>
          <w:b/>
          <w:bCs/>
          <w:i/>
          <w:iCs/>
          <w:sz w:val="24"/>
          <w:szCs w:val="24"/>
          <w:lang w:eastAsia="en-US"/>
        </w:rPr>
        <w:br/>
        <w:t>Д. Н. Орлова, С. В. Фомин, А. С. Криворотов</w:t>
      </w:r>
    </w:p>
    <w:p w:rsidR="00026BD4" w:rsidRPr="00026BD4" w:rsidRDefault="00026BD4" w:rsidP="00026BD4">
      <w:pPr>
        <w:widowControl/>
        <w:autoSpaceDE/>
        <w:autoSpaceDN/>
        <w:adjustRightInd/>
        <w:jc w:val="center"/>
        <w:rPr>
          <w:rFonts w:ascii="Arial Cyr" w:eastAsia="Arial" w:hAnsi="Arial Cyr"/>
          <w:b/>
          <w:bCs/>
          <w:sz w:val="24"/>
          <w:szCs w:val="24"/>
          <w:lang w:eastAsia="en-US"/>
        </w:rPr>
      </w:pPr>
    </w:p>
    <w:p w:rsidR="00026BD4" w:rsidRDefault="00026BD4" w:rsidP="00026BD4">
      <w:pPr>
        <w:widowControl/>
        <w:autoSpaceDE/>
        <w:autoSpaceDN/>
        <w:adjustRightInd/>
        <w:jc w:val="center"/>
        <w:rPr>
          <w:rFonts w:ascii="Arial Cyr" w:eastAsia="Arial" w:hAnsi="Arial Cyr"/>
          <w:b/>
          <w:bCs/>
          <w:sz w:val="24"/>
          <w:szCs w:val="24"/>
          <w:lang w:eastAsia="en-US"/>
        </w:rPr>
      </w:pPr>
      <w:r w:rsidRPr="00026BD4">
        <w:rPr>
          <w:rFonts w:ascii="Arial Cyr" w:eastAsia="Arial" w:hAnsi="Arial Cyr"/>
          <w:b/>
          <w:bCs/>
          <w:sz w:val="24"/>
          <w:szCs w:val="24"/>
          <w:lang w:eastAsia="en-US"/>
        </w:rPr>
        <w:t>Аннотация</w:t>
      </w:r>
    </w:p>
    <w:p w:rsidR="00644AC3" w:rsidRPr="00026BD4" w:rsidRDefault="00644AC3" w:rsidP="00026BD4">
      <w:pPr>
        <w:widowControl/>
        <w:autoSpaceDE/>
        <w:autoSpaceDN/>
        <w:adjustRightInd/>
        <w:jc w:val="center"/>
        <w:rPr>
          <w:rFonts w:ascii="Arial Cyr" w:eastAsia="Arial" w:hAnsi="Arial Cyr"/>
          <w:b/>
          <w:bCs/>
          <w:sz w:val="24"/>
          <w:szCs w:val="24"/>
          <w:lang w:eastAsia="en-US"/>
        </w:rPr>
      </w:pPr>
    </w:p>
    <w:p w:rsidR="00026BD4" w:rsidRPr="00026BD4" w:rsidRDefault="00026BD4" w:rsidP="00026BD4">
      <w:pPr>
        <w:widowControl/>
        <w:autoSpaceDE/>
        <w:autoSpaceDN/>
        <w:adjustRightInd/>
        <w:ind w:firstLine="284"/>
        <w:jc w:val="both"/>
        <w:rPr>
          <w:rFonts w:ascii="Arial Cyr" w:eastAsia="Arial" w:hAnsi="Arial Cyr"/>
          <w:sz w:val="24"/>
          <w:szCs w:val="24"/>
          <w:lang w:eastAsia="en-US"/>
        </w:rPr>
      </w:pPr>
      <w:r w:rsidRPr="00026BD4">
        <w:rPr>
          <w:rFonts w:ascii="Arial Cyr" w:eastAsia="Arial" w:hAnsi="Arial Cyr"/>
          <w:sz w:val="24"/>
          <w:szCs w:val="24"/>
          <w:lang w:eastAsia="en-US"/>
        </w:rPr>
        <w:t xml:space="preserve">Предложен способ высокоэффективного извлечения фуллеренов из электродуговой сажи. Степень извлечения фуллеренов достигает 86 % от веса </w:t>
      </w:r>
      <w:proofErr w:type="spellStart"/>
      <w:r w:rsidRPr="00026BD4">
        <w:rPr>
          <w:rFonts w:ascii="Arial Cyr" w:eastAsia="Arial" w:hAnsi="Arial Cyr"/>
          <w:sz w:val="24"/>
          <w:szCs w:val="24"/>
          <w:lang w:eastAsia="en-US"/>
        </w:rPr>
        <w:t>фуллеренсодержащей</w:t>
      </w:r>
      <w:proofErr w:type="spellEnd"/>
      <w:r w:rsidRPr="00026BD4">
        <w:rPr>
          <w:rFonts w:ascii="Arial Cyr" w:eastAsia="Arial" w:hAnsi="Arial Cyr"/>
          <w:sz w:val="24"/>
          <w:szCs w:val="24"/>
          <w:lang w:eastAsia="en-US"/>
        </w:rPr>
        <w:t xml:space="preserve"> сажи. Установлено, что получаемые экстракты в основном состоят из фуллеренов и </w:t>
      </w:r>
      <w:proofErr w:type="spellStart"/>
      <w:r w:rsidRPr="00026BD4">
        <w:rPr>
          <w:rFonts w:ascii="Arial Cyr" w:eastAsia="Arial" w:hAnsi="Arial Cyr"/>
          <w:sz w:val="24"/>
          <w:szCs w:val="24"/>
          <w:lang w:eastAsia="en-US"/>
        </w:rPr>
        <w:t>фуллереноподобных</w:t>
      </w:r>
      <w:proofErr w:type="spellEnd"/>
      <w:r w:rsidRPr="00026BD4">
        <w:rPr>
          <w:rFonts w:ascii="Arial Cyr" w:eastAsia="Arial" w:hAnsi="Arial Cyr"/>
          <w:sz w:val="24"/>
          <w:szCs w:val="24"/>
          <w:lang w:eastAsia="en-US"/>
        </w:rPr>
        <w:t xml:space="preserve"> структур. Показана возможность получения </w:t>
      </w:r>
      <w:proofErr w:type="spellStart"/>
      <w:r w:rsidRPr="00026BD4">
        <w:rPr>
          <w:rFonts w:ascii="Arial Cyr" w:eastAsia="Arial" w:hAnsi="Arial Cyr"/>
          <w:sz w:val="24"/>
          <w:szCs w:val="24"/>
          <w:lang w:eastAsia="en-US"/>
        </w:rPr>
        <w:t>высоководорастворимых</w:t>
      </w:r>
      <w:proofErr w:type="spellEnd"/>
      <w:r w:rsidRPr="00026BD4">
        <w:rPr>
          <w:rFonts w:ascii="Arial Cyr" w:eastAsia="Arial" w:hAnsi="Arial Cyr"/>
          <w:sz w:val="24"/>
          <w:szCs w:val="24"/>
          <w:lang w:eastAsia="en-US"/>
        </w:rPr>
        <w:t xml:space="preserve"> производных фуллеренов из выделенных экстрактов методом </w:t>
      </w:r>
      <w:proofErr w:type="spellStart"/>
      <w:r w:rsidRPr="00026BD4">
        <w:rPr>
          <w:rFonts w:ascii="Arial Cyr" w:eastAsia="Arial" w:hAnsi="Arial Cyr"/>
          <w:sz w:val="24"/>
          <w:szCs w:val="24"/>
          <w:lang w:eastAsia="en-US"/>
        </w:rPr>
        <w:t>гидроксилирования</w:t>
      </w:r>
      <w:proofErr w:type="spellEnd"/>
      <w:r w:rsidRPr="00026BD4">
        <w:rPr>
          <w:rFonts w:ascii="Arial Cyr" w:eastAsia="Arial" w:hAnsi="Arial Cyr"/>
          <w:sz w:val="24"/>
          <w:szCs w:val="24"/>
          <w:lang w:eastAsia="en-US"/>
        </w:rPr>
        <w:t xml:space="preserve"> водным раствором пероксида водорода.</w:t>
      </w:r>
    </w:p>
    <w:p w:rsidR="00026BD4" w:rsidRPr="00026BD4" w:rsidRDefault="00026BD4" w:rsidP="00026BD4">
      <w:pPr>
        <w:widowControl/>
        <w:autoSpaceDE/>
        <w:autoSpaceDN/>
        <w:adjustRightInd/>
        <w:ind w:firstLine="284"/>
        <w:jc w:val="both"/>
        <w:rPr>
          <w:rFonts w:ascii="Arial Cyr" w:eastAsia="Arial" w:hAnsi="Arial Cyr"/>
          <w:sz w:val="24"/>
          <w:szCs w:val="24"/>
          <w:lang w:eastAsia="en-US"/>
        </w:rPr>
      </w:pPr>
    </w:p>
    <w:p w:rsidR="00026BD4" w:rsidRPr="00026BD4" w:rsidRDefault="00026BD4" w:rsidP="00026BD4">
      <w:pPr>
        <w:widowControl/>
        <w:autoSpaceDE/>
        <w:autoSpaceDN/>
        <w:adjustRightInd/>
        <w:ind w:firstLine="284"/>
        <w:jc w:val="both"/>
        <w:rPr>
          <w:rFonts w:ascii="Arial Cyr" w:eastAsia="Arial" w:hAnsi="Arial Cyr"/>
          <w:sz w:val="24"/>
          <w:szCs w:val="24"/>
          <w:lang w:eastAsia="en-US"/>
        </w:rPr>
      </w:pPr>
      <w:r w:rsidRPr="00026BD4">
        <w:rPr>
          <w:rFonts w:ascii="Arial Cyr" w:eastAsia="Arial" w:hAnsi="Arial Cyr"/>
          <w:sz w:val="24"/>
          <w:szCs w:val="24"/>
          <w:lang w:eastAsia="en-US"/>
        </w:rPr>
        <w:t>Работа выполнена в научно-техническом инжиниринговом центре «Углеродные структуры».</w:t>
      </w:r>
    </w:p>
    <w:p w:rsidR="00026BD4" w:rsidRPr="00026BD4" w:rsidRDefault="00026BD4" w:rsidP="001D7189">
      <w:pPr>
        <w:widowControl/>
        <w:autoSpaceDE/>
        <w:autoSpaceDN/>
        <w:adjustRightInd/>
        <w:ind w:firstLine="284"/>
        <w:jc w:val="center"/>
        <w:rPr>
          <w:rFonts w:ascii="Arial Cyr" w:eastAsia="Times New Roman" w:hAnsi="Arial Cyr"/>
          <w:bCs/>
          <w:sz w:val="24"/>
          <w:szCs w:val="24"/>
        </w:rPr>
      </w:pPr>
    </w:p>
    <w:p w:rsidR="00026BD4" w:rsidRPr="00026BD4" w:rsidRDefault="00026BD4" w:rsidP="00026BD4">
      <w:pPr>
        <w:widowControl/>
        <w:autoSpaceDE/>
        <w:autoSpaceDN/>
        <w:adjustRightInd/>
        <w:jc w:val="center"/>
        <w:rPr>
          <w:rFonts w:ascii="Arial Cyr" w:eastAsia="Arial" w:hAnsi="Arial Cyr"/>
          <w:b/>
          <w:bCs/>
          <w:sz w:val="24"/>
          <w:szCs w:val="24"/>
          <w:lang w:eastAsia="en-US"/>
        </w:rPr>
      </w:pPr>
    </w:p>
    <w:p w:rsidR="00026BD4" w:rsidRPr="00026BD4" w:rsidRDefault="00026BD4" w:rsidP="00026BD4">
      <w:pPr>
        <w:widowControl/>
        <w:autoSpaceDE/>
        <w:autoSpaceDN/>
        <w:adjustRightInd/>
        <w:jc w:val="center"/>
        <w:rPr>
          <w:rFonts w:ascii="Arial Cyr" w:eastAsia="Arial" w:hAnsi="Arial Cyr"/>
          <w:b/>
          <w:bCs/>
          <w:sz w:val="28"/>
          <w:szCs w:val="28"/>
          <w:lang w:val="en-US" w:eastAsia="en-US"/>
        </w:rPr>
      </w:pPr>
      <w:r w:rsidRPr="00026BD4">
        <w:rPr>
          <w:rFonts w:ascii="Arial Cyr" w:eastAsia="Arial" w:hAnsi="Arial Cyr"/>
          <w:b/>
          <w:bCs/>
          <w:sz w:val="28"/>
          <w:szCs w:val="28"/>
          <w:lang w:val="en-US" w:eastAsia="en-US"/>
        </w:rPr>
        <w:t xml:space="preserve">Search of Highly Efficient Method of Extraction of Fullerenes </w:t>
      </w:r>
      <w:r w:rsidR="00AA78D0">
        <w:rPr>
          <w:rFonts w:ascii="Arial Cyr" w:eastAsia="Arial" w:hAnsi="Arial Cyr"/>
          <w:b/>
          <w:bCs/>
          <w:sz w:val="28"/>
          <w:szCs w:val="28"/>
          <w:lang w:val="en-US" w:eastAsia="en-US"/>
        </w:rPr>
        <w:br/>
      </w:r>
      <w:r w:rsidRPr="00026BD4">
        <w:rPr>
          <w:rFonts w:ascii="Arial Cyr" w:eastAsia="Arial" w:hAnsi="Arial Cyr"/>
          <w:b/>
          <w:bCs/>
          <w:sz w:val="28"/>
          <w:szCs w:val="28"/>
          <w:lang w:val="en-US" w:eastAsia="en-US"/>
        </w:rPr>
        <w:t>From Electric Arc Soot and Their Water-Soluble Derivatives</w:t>
      </w:r>
    </w:p>
    <w:p w:rsidR="00026BD4" w:rsidRPr="00026BD4" w:rsidRDefault="00026BD4" w:rsidP="00026BD4">
      <w:pPr>
        <w:widowControl/>
        <w:autoSpaceDE/>
        <w:autoSpaceDN/>
        <w:adjustRightInd/>
        <w:jc w:val="center"/>
        <w:rPr>
          <w:rFonts w:ascii="Arial Cyr" w:eastAsia="Arial" w:hAnsi="Arial Cyr"/>
          <w:b/>
          <w:sz w:val="24"/>
          <w:szCs w:val="24"/>
          <w:lang w:val="en-US" w:eastAsia="en-US"/>
        </w:rPr>
      </w:pPr>
    </w:p>
    <w:p w:rsidR="00026BD4" w:rsidRPr="00026BD4" w:rsidRDefault="00026BD4" w:rsidP="00026BD4">
      <w:pPr>
        <w:widowControl/>
        <w:autoSpaceDE/>
        <w:autoSpaceDN/>
        <w:adjustRightInd/>
        <w:jc w:val="center"/>
        <w:rPr>
          <w:rFonts w:ascii="Arial Cyr" w:eastAsia="Arial" w:hAnsi="Arial Cyr"/>
          <w:b/>
          <w:i/>
          <w:iCs/>
          <w:sz w:val="24"/>
          <w:szCs w:val="24"/>
          <w:lang w:val="en-US" w:eastAsia="en-US"/>
        </w:rPr>
      </w:pPr>
      <w:r w:rsidRPr="00026BD4">
        <w:rPr>
          <w:rFonts w:ascii="Arial Cyr" w:eastAsia="Arial" w:hAnsi="Arial Cyr"/>
          <w:b/>
          <w:i/>
          <w:iCs/>
          <w:sz w:val="24"/>
          <w:szCs w:val="24"/>
          <w:lang w:val="en-US" w:eastAsia="en-US"/>
        </w:rPr>
        <w:t xml:space="preserve">V.P. </w:t>
      </w:r>
      <w:proofErr w:type="spellStart"/>
      <w:r w:rsidRPr="00026BD4">
        <w:rPr>
          <w:rFonts w:ascii="Arial Cyr" w:eastAsia="Arial" w:hAnsi="Arial Cyr"/>
          <w:b/>
          <w:i/>
          <w:iCs/>
          <w:sz w:val="24"/>
          <w:szCs w:val="24"/>
          <w:lang w:val="en-US" w:eastAsia="en-US"/>
        </w:rPr>
        <w:t>Sedov</w:t>
      </w:r>
      <w:proofErr w:type="spellEnd"/>
      <w:r w:rsidRPr="00026BD4">
        <w:rPr>
          <w:rFonts w:ascii="Arial Cyr" w:eastAsia="Arial" w:hAnsi="Arial Cyr"/>
          <w:b/>
          <w:i/>
          <w:iCs/>
          <w:sz w:val="24"/>
          <w:szCs w:val="24"/>
          <w:lang w:val="en-US" w:eastAsia="en-US"/>
        </w:rPr>
        <w:t xml:space="preserve">, A.A. </w:t>
      </w:r>
      <w:proofErr w:type="spellStart"/>
      <w:r w:rsidRPr="00026BD4">
        <w:rPr>
          <w:rFonts w:ascii="Arial Cyr" w:eastAsia="Arial" w:hAnsi="Arial Cyr"/>
          <w:b/>
          <w:i/>
          <w:iCs/>
          <w:sz w:val="24"/>
          <w:szCs w:val="24"/>
          <w:lang w:val="en-US" w:eastAsia="en-US"/>
        </w:rPr>
        <w:t>Borisenkova</w:t>
      </w:r>
      <w:proofErr w:type="spellEnd"/>
      <w:r w:rsidRPr="00026BD4">
        <w:rPr>
          <w:rFonts w:ascii="Arial Cyr" w:eastAsia="Arial" w:hAnsi="Arial Cyr"/>
          <w:b/>
          <w:i/>
          <w:iCs/>
          <w:sz w:val="24"/>
          <w:szCs w:val="24"/>
          <w:lang w:val="en-US" w:eastAsia="en-US"/>
        </w:rPr>
        <w:t xml:space="preserve">, M.V. </w:t>
      </w:r>
      <w:proofErr w:type="spellStart"/>
      <w:r w:rsidRPr="00026BD4">
        <w:rPr>
          <w:rFonts w:ascii="Arial Cyr" w:eastAsia="Arial" w:hAnsi="Arial Cyr"/>
          <w:b/>
          <w:i/>
          <w:iCs/>
          <w:sz w:val="24"/>
          <w:szCs w:val="24"/>
          <w:lang w:val="en-US" w:eastAsia="en-US"/>
        </w:rPr>
        <w:t>Suyasova</w:t>
      </w:r>
      <w:proofErr w:type="spellEnd"/>
      <w:r w:rsidRPr="00026BD4">
        <w:rPr>
          <w:rFonts w:ascii="Arial Cyr" w:eastAsia="Arial" w:hAnsi="Arial Cyr"/>
          <w:b/>
          <w:i/>
          <w:iCs/>
          <w:sz w:val="24"/>
          <w:szCs w:val="24"/>
          <w:lang w:val="en-US" w:eastAsia="en-US"/>
        </w:rPr>
        <w:t xml:space="preserve">, </w:t>
      </w:r>
    </w:p>
    <w:p w:rsidR="00026BD4" w:rsidRPr="00026BD4" w:rsidRDefault="00026BD4" w:rsidP="00026BD4">
      <w:pPr>
        <w:widowControl/>
        <w:autoSpaceDE/>
        <w:autoSpaceDN/>
        <w:adjustRightInd/>
        <w:jc w:val="center"/>
        <w:rPr>
          <w:rFonts w:ascii="Arial Cyr" w:eastAsia="Arial" w:hAnsi="Arial Cyr"/>
          <w:b/>
          <w:i/>
          <w:iCs/>
          <w:sz w:val="24"/>
          <w:szCs w:val="24"/>
          <w:lang w:val="en-US" w:eastAsia="en-US"/>
        </w:rPr>
      </w:pPr>
      <w:r w:rsidRPr="00026BD4">
        <w:rPr>
          <w:rFonts w:ascii="Arial Cyr" w:eastAsia="Arial" w:hAnsi="Arial Cyr"/>
          <w:b/>
          <w:i/>
          <w:iCs/>
          <w:sz w:val="24"/>
          <w:szCs w:val="24"/>
          <w:lang w:val="en-US" w:eastAsia="en-US"/>
        </w:rPr>
        <w:t xml:space="preserve">D.N. </w:t>
      </w:r>
      <w:proofErr w:type="spellStart"/>
      <w:r w:rsidRPr="00026BD4">
        <w:rPr>
          <w:rFonts w:ascii="Arial Cyr" w:eastAsia="Arial" w:hAnsi="Arial Cyr"/>
          <w:b/>
          <w:i/>
          <w:iCs/>
          <w:sz w:val="24"/>
          <w:szCs w:val="24"/>
          <w:lang w:val="en-US" w:eastAsia="en-US"/>
        </w:rPr>
        <w:t>Orlova</w:t>
      </w:r>
      <w:proofErr w:type="spellEnd"/>
      <w:r w:rsidRPr="00026BD4">
        <w:rPr>
          <w:rFonts w:ascii="Arial Cyr" w:eastAsia="Arial" w:hAnsi="Arial Cyr"/>
          <w:b/>
          <w:i/>
          <w:iCs/>
          <w:sz w:val="24"/>
          <w:szCs w:val="24"/>
          <w:lang w:val="en-US" w:eastAsia="en-US"/>
        </w:rPr>
        <w:t xml:space="preserve">, S.V. </w:t>
      </w:r>
      <w:proofErr w:type="spellStart"/>
      <w:r w:rsidRPr="00026BD4">
        <w:rPr>
          <w:rFonts w:ascii="Arial Cyr" w:eastAsia="Arial" w:hAnsi="Arial Cyr"/>
          <w:b/>
          <w:i/>
          <w:iCs/>
          <w:sz w:val="24"/>
          <w:szCs w:val="24"/>
          <w:lang w:val="en-US" w:eastAsia="en-US"/>
        </w:rPr>
        <w:t>Fomin</w:t>
      </w:r>
      <w:proofErr w:type="spellEnd"/>
      <w:r w:rsidRPr="00026BD4">
        <w:rPr>
          <w:rFonts w:ascii="Arial Cyr" w:eastAsia="Arial" w:hAnsi="Arial Cyr"/>
          <w:b/>
          <w:i/>
          <w:iCs/>
          <w:sz w:val="24"/>
          <w:szCs w:val="24"/>
          <w:lang w:val="en-US" w:eastAsia="en-US"/>
        </w:rPr>
        <w:t xml:space="preserve">, A.S. </w:t>
      </w:r>
      <w:proofErr w:type="spellStart"/>
      <w:r w:rsidRPr="00026BD4">
        <w:rPr>
          <w:rFonts w:ascii="Arial Cyr" w:eastAsia="Arial" w:hAnsi="Arial Cyr"/>
          <w:b/>
          <w:i/>
          <w:iCs/>
          <w:sz w:val="24"/>
          <w:szCs w:val="24"/>
          <w:lang w:val="en-US" w:eastAsia="en-US"/>
        </w:rPr>
        <w:t>Krivorotov</w:t>
      </w:r>
      <w:proofErr w:type="spellEnd"/>
    </w:p>
    <w:p w:rsidR="00026BD4" w:rsidRPr="00026BD4" w:rsidRDefault="00026BD4" w:rsidP="00026BD4">
      <w:pPr>
        <w:widowControl/>
        <w:autoSpaceDE/>
        <w:autoSpaceDN/>
        <w:adjustRightInd/>
        <w:jc w:val="center"/>
        <w:rPr>
          <w:rFonts w:ascii="Arial Cyr" w:eastAsia="Arial" w:hAnsi="Arial Cyr"/>
          <w:b/>
          <w:bCs/>
          <w:sz w:val="24"/>
          <w:szCs w:val="24"/>
          <w:lang w:val="en-US" w:eastAsia="en-US"/>
        </w:rPr>
      </w:pPr>
    </w:p>
    <w:p w:rsidR="00026BD4" w:rsidRPr="00026BD4" w:rsidRDefault="00026BD4" w:rsidP="00026BD4">
      <w:pPr>
        <w:widowControl/>
        <w:autoSpaceDE/>
        <w:autoSpaceDN/>
        <w:adjustRightInd/>
        <w:jc w:val="center"/>
        <w:rPr>
          <w:rFonts w:ascii="Arial Cyr" w:eastAsia="Arial" w:hAnsi="Arial Cyr"/>
          <w:b/>
          <w:bCs/>
          <w:sz w:val="24"/>
          <w:szCs w:val="24"/>
          <w:lang w:val="en-US" w:eastAsia="en-US"/>
        </w:rPr>
      </w:pPr>
      <w:r w:rsidRPr="00026BD4">
        <w:rPr>
          <w:rFonts w:ascii="Arial Cyr" w:eastAsia="Arial" w:hAnsi="Arial Cyr"/>
          <w:b/>
          <w:bCs/>
          <w:sz w:val="24"/>
          <w:szCs w:val="24"/>
          <w:lang w:val="en-US" w:eastAsia="en-US"/>
        </w:rPr>
        <w:t>Abstract</w:t>
      </w:r>
    </w:p>
    <w:p w:rsidR="00026BD4" w:rsidRPr="00026BD4" w:rsidRDefault="00026BD4" w:rsidP="00026BD4">
      <w:pPr>
        <w:widowControl/>
        <w:autoSpaceDE/>
        <w:autoSpaceDN/>
        <w:adjustRightInd/>
        <w:jc w:val="center"/>
        <w:rPr>
          <w:rFonts w:ascii="Arial Cyr" w:eastAsia="Arial" w:hAnsi="Arial Cyr"/>
          <w:b/>
          <w:bCs/>
          <w:sz w:val="24"/>
          <w:szCs w:val="24"/>
          <w:lang w:val="en-US" w:eastAsia="en-US"/>
        </w:rPr>
      </w:pPr>
    </w:p>
    <w:p w:rsidR="00026BD4" w:rsidRPr="00026BD4" w:rsidRDefault="00026BD4" w:rsidP="00026BD4">
      <w:pPr>
        <w:widowControl/>
        <w:autoSpaceDE/>
        <w:autoSpaceDN/>
        <w:adjustRightInd/>
        <w:ind w:firstLine="284"/>
        <w:jc w:val="both"/>
        <w:rPr>
          <w:rFonts w:ascii="Arial Cyr" w:eastAsia="Arial" w:hAnsi="Arial Cyr"/>
          <w:sz w:val="24"/>
          <w:szCs w:val="24"/>
          <w:lang w:val="en-US" w:eastAsia="en-US"/>
        </w:rPr>
      </w:pPr>
      <w:r w:rsidRPr="00026BD4">
        <w:rPr>
          <w:rFonts w:ascii="Arial Cyr" w:eastAsia="Arial" w:hAnsi="Arial Cyr"/>
          <w:sz w:val="24"/>
          <w:szCs w:val="24"/>
          <w:lang w:val="en-US" w:eastAsia="en-US"/>
        </w:rPr>
        <w:t xml:space="preserve">A method for the highly efficient extraction of fullerenes from electric soot is proposed. The degree of extraction of fullerenes reaches 86% by weight of fullerene-containing soot. It is shown that the obtained extracts consist mainly of fullerenes and </w:t>
      </w:r>
      <w:proofErr w:type="spellStart"/>
      <w:r w:rsidRPr="00026BD4">
        <w:rPr>
          <w:rFonts w:ascii="Arial Cyr" w:eastAsia="Arial" w:hAnsi="Arial Cyr"/>
          <w:sz w:val="24"/>
          <w:szCs w:val="24"/>
          <w:lang w:val="en-US" w:eastAsia="en-US"/>
        </w:rPr>
        <w:t>fulleren</w:t>
      </w:r>
      <w:proofErr w:type="spellEnd"/>
      <w:r w:rsidRPr="00026BD4">
        <w:rPr>
          <w:rFonts w:ascii="Arial Cyr" w:eastAsia="Arial" w:hAnsi="Arial Cyr"/>
          <w:sz w:val="24"/>
          <w:szCs w:val="24"/>
          <w:lang w:val="en-US" w:eastAsia="en-US"/>
        </w:rPr>
        <w:t>-like structures. The possibility of obtaining highly water-soluble fullerene derivatives from isolated extracts by hydroxylation with an aqueous solution of hydrogen peroxide has been shown.</w:t>
      </w:r>
    </w:p>
    <w:p w:rsidR="00026BD4" w:rsidRPr="00026BD4" w:rsidRDefault="00026BD4" w:rsidP="00026BD4">
      <w:pPr>
        <w:widowControl/>
        <w:autoSpaceDE/>
        <w:autoSpaceDN/>
        <w:adjustRightInd/>
        <w:ind w:firstLine="284"/>
        <w:jc w:val="both"/>
        <w:rPr>
          <w:rFonts w:ascii="Arial Cyr" w:eastAsia="Times New Roman" w:hAnsi="Arial Cyr"/>
          <w:sz w:val="24"/>
          <w:szCs w:val="24"/>
          <w:lang w:val="en-US"/>
        </w:rPr>
      </w:pPr>
    </w:p>
    <w:p w:rsidR="00026BD4" w:rsidRPr="00026BD4" w:rsidRDefault="00026BD4" w:rsidP="00026BD4">
      <w:pPr>
        <w:widowControl/>
        <w:autoSpaceDE/>
        <w:autoSpaceDN/>
        <w:adjustRightInd/>
        <w:ind w:firstLine="284"/>
        <w:jc w:val="both"/>
        <w:rPr>
          <w:rFonts w:ascii="Arial Cyr" w:eastAsia="Times New Roman" w:hAnsi="Arial Cyr"/>
          <w:bCs/>
          <w:sz w:val="24"/>
          <w:szCs w:val="24"/>
          <w:lang w:val="en-US"/>
        </w:rPr>
      </w:pPr>
      <w:r w:rsidRPr="00026BD4">
        <w:rPr>
          <w:rFonts w:ascii="Arial Cyr" w:eastAsia="Times New Roman" w:hAnsi="Arial Cyr"/>
          <w:sz w:val="24"/>
          <w:szCs w:val="24"/>
          <w:lang w:val="en-US"/>
        </w:rPr>
        <w:t>The work has been performed at the scientific and technical engineering center “Carbon Structures”.</w:t>
      </w:r>
    </w:p>
    <w:p w:rsidR="00026BD4" w:rsidRPr="00026BD4" w:rsidRDefault="00026BD4" w:rsidP="00026BD4">
      <w:pPr>
        <w:widowControl/>
        <w:autoSpaceDE/>
        <w:autoSpaceDN/>
        <w:adjustRightInd/>
        <w:ind w:firstLine="284"/>
        <w:jc w:val="both"/>
        <w:rPr>
          <w:rFonts w:ascii="Arial Cyr" w:eastAsia="Arial" w:hAnsi="Arial Cyr"/>
          <w:b/>
          <w:bCs/>
          <w:sz w:val="24"/>
          <w:szCs w:val="24"/>
          <w:lang w:val="en-US" w:eastAsia="en-US"/>
        </w:rPr>
      </w:pPr>
    </w:p>
    <w:p w:rsidR="00026BD4" w:rsidRPr="00026BD4" w:rsidRDefault="00026BD4" w:rsidP="00026BD4">
      <w:pPr>
        <w:widowControl/>
        <w:autoSpaceDE/>
        <w:autoSpaceDN/>
        <w:adjustRightInd/>
        <w:jc w:val="both"/>
        <w:rPr>
          <w:rFonts w:ascii="Arial Cyr" w:eastAsia="Arial" w:hAnsi="Arial Cyr"/>
          <w:bCs/>
          <w:sz w:val="24"/>
          <w:szCs w:val="24"/>
          <w:lang w:eastAsia="en-US"/>
        </w:rPr>
      </w:pPr>
      <w:r w:rsidRPr="00026BD4">
        <w:rPr>
          <w:rFonts w:ascii="Arial Cyr" w:eastAsia="Arial" w:hAnsi="Arial Cyr"/>
          <w:bCs/>
          <w:sz w:val="24"/>
          <w:szCs w:val="24"/>
          <w:lang w:eastAsia="en-US"/>
        </w:rPr>
        <w:t>Препринт № 3038</w:t>
      </w:r>
      <w:r>
        <w:rPr>
          <w:rFonts w:ascii="Arial Cyr" w:eastAsia="Arial" w:hAnsi="Arial Cyr"/>
          <w:bCs/>
          <w:sz w:val="24"/>
          <w:szCs w:val="24"/>
          <w:lang w:eastAsia="en-US"/>
        </w:rPr>
        <w:t>, 25.07.2019 г.</w:t>
      </w:r>
    </w:p>
    <w:p w:rsidR="00026BD4" w:rsidRPr="00AA78D0" w:rsidRDefault="00AA78D0" w:rsidP="00026BD4">
      <w:pPr>
        <w:widowControl/>
        <w:autoSpaceDE/>
        <w:autoSpaceDN/>
        <w:adjustRightInd/>
        <w:rPr>
          <w:rFonts w:ascii="Arial Cyr" w:eastAsiaTheme="minorHAnsi" w:hAnsi="Arial Cyr" w:cstheme="minorBidi"/>
          <w:bCs/>
          <w:sz w:val="24"/>
          <w:szCs w:val="24"/>
          <w:lang w:val="en-US" w:eastAsia="en-US"/>
        </w:rPr>
      </w:pPr>
      <w:r w:rsidRPr="001D7189">
        <w:rPr>
          <w:rFonts w:ascii="Arial Cyr" w:hAnsi="Arial Cyr"/>
          <w:sz w:val="24"/>
          <w:szCs w:val="24"/>
          <w:lang w:val="en-US"/>
        </w:rPr>
        <w:t>E-mail</w:t>
      </w:r>
      <w:r w:rsidRPr="002624F7">
        <w:rPr>
          <w:rFonts w:ascii="Arial Cyr" w:hAnsi="Arial Cyr"/>
          <w:sz w:val="24"/>
          <w:szCs w:val="24"/>
          <w:lang w:val="en-US"/>
        </w:rPr>
        <w:t>:</w:t>
      </w:r>
      <w:r w:rsidRPr="00AA78D0">
        <w:rPr>
          <w:rFonts w:ascii="Arial Cyr" w:hAnsi="Arial Cyr"/>
          <w:sz w:val="24"/>
          <w:szCs w:val="24"/>
          <w:lang w:val="en-US"/>
        </w:rPr>
        <w:t xml:space="preserve"> </w:t>
      </w:r>
      <w:hyperlink r:id="rId9" w:history="1">
        <w:r w:rsidRPr="00AA78D0">
          <w:rPr>
            <w:rStyle w:val="a3"/>
            <w:rFonts w:ascii="Arial Cyr" w:hAnsi="Arial Cyr"/>
            <w:color w:val="auto"/>
            <w:sz w:val="24"/>
            <w:szCs w:val="24"/>
            <w:u w:val="none"/>
            <w:lang w:val="en-US"/>
          </w:rPr>
          <w:t>borisenkova_aa@pnpi.nrcki.ru</w:t>
        </w:r>
      </w:hyperlink>
    </w:p>
    <w:p w:rsidR="00026BD4" w:rsidRPr="00AA78D0" w:rsidRDefault="00026BD4" w:rsidP="00CB55BE">
      <w:pPr>
        <w:widowControl/>
        <w:autoSpaceDE/>
        <w:autoSpaceDN/>
        <w:adjustRightInd/>
        <w:jc w:val="both"/>
        <w:rPr>
          <w:rFonts w:ascii="Arial Cyr" w:eastAsia="Times New Roman" w:hAnsi="Arial Cyr"/>
          <w:bCs/>
          <w:sz w:val="24"/>
          <w:szCs w:val="24"/>
          <w:lang w:val="en-US"/>
        </w:rPr>
      </w:pPr>
    </w:p>
    <w:p w:rsidR="00CB55BE" w:rsidRPr="00AA78D0" w:rsidRDefault="00CB55BE" w:rsidP="00CB55BE">
      <w:pPr>
        <w:widowControl/>
        <w:autoSpaceDE/>
        <w:autoSpaceDN/>
        <w:adjustRightInd/>
        <w:jc w:val="both"/>
        <w:rPr>
          <w:rFonts w:ascii="Arial Cyr" w:eastAsia="Times New Roman" w:hAnsi="Arial Cyr"/>
          <w:bCs/>
          <w:lang w:val="en-US"/>
        </w:rPr>
      </w:pPr>
    </w:p>
    <w:p w:rsidR="00CB55BE" w:rsidRPr="00AA78D0" w:rsidRDefault="00CB55BE" w:rsidP="004B373E">
      <w:pPr>
        <w:shd w:val="clear" w:color="auto" w:fill="FFFFFF"/>
        <w:spacing w:line="230" w:lineRule="exact"/>
        <w:rPr>
          <w:rFonts w:ascii="Arial" w:hAnsi="Arial" w:cs="Arial"/>
          <w:lang w:val="en-US"/>
        </w:rPr>
      </w:pPr>
    </w:p>
    <w:sectPr w:rsidR="00CB55BE" w:rsidRPr="00AA78D0" w:rsidSect="00C33F42">
      <w:pgSz w:w="11909" w:h="16834" w:code="9"/>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42"/>
    <w:rsid w:val="00026BD4"/>
    <w:rsid w:val="000A2295"/>
    <w:rsid w:val="000E6C12"/>
    <w:rsid w:val="001759A7"/>
    <w:rsid w:val="001D7189"/>
    <w:rsid w:val="002624F7"/>
    <w:rsid w:val="00266B4F"/>
    <w:rsid w:val="002835C7"/>
    <w:rsid w:val="003877FD"/>
    <w:rsid w:val="004916E1"/>
    <w:rsid w:val="004B373E"/>
    <w:rsid w:val="004E0152"/>
    <w:rsid w:val="00536BAA"/>
    <w:rsid w:val="00640204"/>
    <w:rsid w:val="00644AC3"/>
    <w:rsid w:val="006A659C"/>
    <w:rsid w:val="00767CCD"/>
    <w:rsid w:val="007D4522"/>
    <w:rsid w:val="0086433F"/>
    <w:rsid w:val="008D1BD9"/>
    <w:rsid w:val="00927FF6"/>
    <w:rsid w:val="00AA78D0"/>
    <w:rsid w:val="00B57BEF"/>
    <w:rsid w:val="00C33F42"/>
    <w:rsid w:val="00CB55BE"/>
    <w:rsid w:val="00CC416D"/>
    <w:rsid w:val="00CE2CB0"/>
    <w:rsid w:val="00D77A19"/>
    <w:rsid w:val="00DD4427"/>
    <w:rsid w:val="00E453CD"/>
    <w:rsid w:val="00F17306"/>
    <w:rsid w:val="00F2509F"/>
    <w:rsid w:val="00FB052F"/>
    <w:rsid w:val="00FE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6502E3-705A-465D-88D6-7081E964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6B4F"/>
    <w:rPr>
      <w:color w:val="0000FF"/>
      <w:u w:val="single"/>
    </w:rPr>
  </w:style>
  <w:style w:type="character" w:styleId="a4">
    <w:name w:val="Unresolved Mention"/>
    <w:basedOn w:val="a0"/>
    <w:uiPriority w:val="99"/>
    <w:semiHidden/>
    <w:unhideWhenUsed/>
    <w:rsid w:val="001D7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tev_vv@pnpi.nrcki.ru" TargetMode="External"/><Relationship Id="rId3" Type="http://schemas.openxmlformats.org/officeDocument/2006/relationships/settings" Target="settings.xml"/><Relationship Id="rId7" Type="http://schemas.openxmlformats.org/officeDocument/2006/relationships/hyperlink" Target="mailto:fomin_sv@pnpi.nrck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pustin_vk@pnpi.nrcki.ru" TargetMode="External"/><Relationship Id="rId11" Type="http://schemas.openxmlformats.org/officeDocument/2006/relationships/theme" Target="theme/theme1.xml"/><Relationship Id="rId5" Type="http://schemas.openxmlformats.org/officeDocument/2006/relationships/hyperlink" Target="mailto:ivanov_vv@pnpi.nrck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orisenkova_aa@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6886-A7CD-4FFB-9657-25F6C9BDD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2037</Words>
  <Characters>11616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2019-08-12T10:59:00Z</cp:lastPrinted>
  <dcterms:created xsi:type="dcterms:W3CDTF">2019-08-19T08:38:00Z</dcterms:created>
  <dcterms:modified xsi:type="dcterms:W3CDTF">2019-08-19T08:38:00Z</dcterms:modified>
</cp:coreProperties>
</file>