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047" w:rsidRPr="006878E3" w:rsidRDefault="00E75047" w:rsidP="00E75047">
      <w:pPr>
        <w:widowControl w:val="0"/>
        <w:spacing w:after="0" w:line="240" w:lineRule="auto"/>
        <w:jc w:val="center"/>
        <w:rPr>
          <w:rFonts w:ascii="Arial" w:eastAsia="Times New Roman" w:hAnsi="Arial" w:cs="Arial"/>
          <w:b/>
          <w:color w:val="000000"/>
          <w:sz w:val="28"/>
          <w:szCs w:val="28"/>
          <w:lang w:eastAsia="ru-RU" w:bidi="ru-RU"/>
        </w:rPr>
      </w:pPr>
      <w:bookmarkStart w:id="0" w:name="_GoBack"/>
      <w:bookmarkEnd w:id="0"/>
      <w:r w:rsidRPr="006878E3">
        <w:rPr>
          <w:rFonts w:ascii="Arial" w:eastAsia="Times New Roman" w:hAnsi="Arial" w:cs="Arial"/>
          <w:b/>
          <w:color w:val="000000"/>
          <w:sz w:val="28"/>
          <w:szCs w:val="28"/>
          <w:lang w:eastAsia="ru-RU" w:bidi="ru-RU"/>
        </w:rPr>
        <w:t>Исследование</w:t>
      </w:r>
      <w:r>
        <w:rPr>
          <w:rFonts w:ascii="Arial" w:eastAsia="Times New Roman" w:hAnsi="Arial" w:cs="Arial"/>
          <w:b/>
          <w:color w:val="000000"/>
          <w:sz w:val="28"/>
          <w:szCs w:val="28"/>
          <w:lang w:eastAsia="ru-RU" w:bidi="ru-RU"/>
        </w:rPr>
        <w:t xml:space="preserve"> рабочих характеристик длинных дрейфовых трубок </w:t>
      </w:r>
      <w:r>
        <w:rPr>
          <w:rFonts w:ascii="Arial" w:eastAsia="Times New Roman" w:hAnsi="Arial" w:cs="Arial"/>
          <w:b/>
          <w:color w:val="000000"/>
          <w:sz w:val="28"/>
          <w:szCs w:val="28"/>
          <w:lang w:eastAsia="ru-RU" w:bidi="ru-RU"/>
        </w:rPr>
        <w:br/>
        <w:t xml:space="preserve">с ультратонкими стенками для спектрометра протонов </w:t>
      </w:r>
      <w:r>
        <w:rPr>
          <w:rFonts w:ascii="Arial" w:eastAsia="Times New Roman" w:hAnsi="Arial" w:cs="Arial"/>
          <w:b/>
          <w:color w:val="000000"/>
          <w:sz w:val="28"/>
          <w:szCs w:val="28"/>
          <w:lang w:val="en-US" w:eastAsia="ru-RU" w:bidi="ru-RU"/>
        </w:rPr>
        <w:t>PAS</w:t>
      </w:r>
    </w:p>
    <w:p w:rsidR="00E75047" w:rsidRDefault="00E75047" w:rsidP="00E75047">
      <w:pPr>
        <w:widowControl w:val="0"/>
        <w:spacing w:after="0" w:line="240" w:lineRule="auto"/>
        <w:jc w:val="center"/>
        <w:rPr>
          <w:rFonts w:ascii="Arial" w:eastAsia="Times New Roman" w:hAnsi="Arial" w:cs="Arial"/>
          <w:b/>
          <w:color w:val="000000"/>
          <w:sz w:val="28"/>
          <w:szCs w:val="28"/>
          <w:lang w:eastAsia="ru-RU" w:bidi="ru-RU"/>
        </w:rPr>
      </w:pPr>
      <w:r>
        <w:rPr>
          <w:rFonts w:ascii="Arial" w:eastAsia="Times New Roman" w:hAnsi="Arial" w:cs="Arial"/>
          <w:b/>
          <w:color w:val="000000"/>
          <w:sz w:val="28"/>
          <w:szCs w:val="28"/>
          <w:lang w:eastAsia="ru-RU" w:bidi="ru-RU"/>
        </w:rPr>
        <w:t xml:space="preserve">проекта </w:t>
      </w:r>
      <w:r>
        <w:rPr>
          <w:rFonts w:ascii="Arial" w:eastAsia="Times New Roman" w:hAnsi="Arial" w:cs="Arial"/>
          <w:b/>
          <w:color w:val="000000"/>
          <w:sz w:val="28"/>
          <w:szCs w:val="28"/>
          <w:lang w:val="en-US" w:eastAsia="ru-RU" w:bidi="ru-RU"/>
        </w:rPr>
        <w:t>FAIR</w:t>
      </w:r>
      <w:r w:rsidRPr="006878E3">
        <w:rPr>
          <w:rFonts w:ascii="Arial" w:eastAsia="Times New Roman" w:hAnsi="Arial" w:cs="Arial"/>
          <w:b/>
          <w:color w:val="000000"/>
          <w:sz w:val="28"/>
          <w:szCs w:val="28"/>
          <w:lang w:eastAsia="ru-RU" w:bidi="ru-RU"/>
        </w:rPr>
        <w:t xml:space="preserve"> (</w:t>
      </w:r>
      <w:r>
        <w:rPr>
          <w:rFonts w:ascii="Arial" w:eastAsia="Times New Roman" w:hAnsi="Arial" w:cs="Arial"/>
          <w:b/>
          <w:color w:val="000000"/>
          <w:sz w:val="28"/>
          <w:szCs w:val="28"/>
          <w:lang w:eastAsia="ru-RU" w:bidi="ru-RU"/>
        </w:rPr>
        <w:t>Германия)</w:t>
      </w:r>
    </w:p>
    <w:p w:rsidR="00E75047" w:rsidRPr="006878E3" w:rsidRDefault="00E75047" w:rsidP="00E75047">
      <w:pPr>
        <w:widowControl w:val="0"/>
        <w:spacing w:after="0" w:line="240" w:lineRule="auto"/>
        <w:jc w:val="center"/>
        <w:rPr>
          <w:rFonts w:ascii="Arial" w:eastAsia="Times New Roman" w:hAnsi="Arial" w:cs="Arial"/>
          <w:b/>
          <w:color w:val="000000"/>
          <w:sz w:val="28"/>
          <w:szCs w:val="28"/>
          <w:lang w:eastAsia="ru-RU" w:bidi="ru-RU"/>
        </w:rPr>
      </w:pPr>
    </w:p>
    <w:p w:rsidR="00E75047" w:rsidRPr="00AA6568" w:rsidRDefault="00360284" w:rsidP="00E75047">
      <w:pPr>
        <w:widowControl w:val="0"/>
        <w:spacing w:after="0" w:line="240" w:lineRule="auto"/>
        <w:jc w:val="center"/>
        <w:rPr>
          <w:rFonts w:ascii="Arial" w:eastAsia="Times New Roman" w:hAnsi="Arial" w:cs="Arial"/>
          <w:b/>
          <w:i/>
          <w:color w:val="000000"/>
          <w:sz w:val="24"/>
          <w:szCs w:val="24"/>
          <w:lang w:eastAsia="ru-RU" w:bidi="ru-RU"/>
        </w:rPr>
      </w:pPr>
      <w:r>
        <w:rPr>
          <w:rFonts w:ascii="Arial" w:eastAsia="Times New Roman" w:hAnsi="Arial" w:cs="Arial"/>
          <w:b/>
          <w:i/>
          <w:color w:val="000000"/>
          <w:sz w:val="24"/>
          <w:szCs w:val="24"/>
          <w:lang w:eastAsia="ru-RU" w:bidi="ru-RU"/>
        </w:rPr>
        <w:t>А.</w:t>
      </w:r>
      <w:r w:rsidR="00E75047" w:rsidRPr="00AA6568">
        <w:rPr>
          <w:rFonts w:ascii="Arial" w:eastAsia="Times New Roman" w:hAnsi="Arial" w:cs="Arial"/>
          <w:b/>
          <w:i/>
          <w:color w:val="000000"/>
          <w:sz w:val="24"/>
          <w:szCs w:val="24"/>
          <w:lang w:eastAsia="ru-RU" w:bidi="ru-RU"/>
        </w:rPr>
        <w:t xml:space="preserve"> Г. </w:t>
      </w:r>
      <w:proofErr w:type="spellStart"/>
      <w:r w:rsidR="00E75047" w:rsidRPr="00AA6568">
        <w:rPr>
          <w:rFonts w:ascii="Arial" w:eastAsia="Times New Roman" w:hAnsi="Arial" w:cs="Arial"/>
          <w:b/>
          <w:i/>
          <w:color w:val="000000"/>
          <w:sz w:val="24"/>
          <w:szCs w:val="24"/>
          <w:lang w:eastAsia="ru-RU" w:bidi="ru-RU"/>
        </w:rPr>
        <w:t>Крившич</w:t>
      </w:r>
      <w:proofErr w:type="spellEnd"/>
      <w:r w:rsidR="00E75047" w:rsidRPr="00AA6568">
        <w:rPr>
          <w:rFonts w:ascii="Arial" w:eastAsia="Times New Roman" w:hAnsi="Arial" w:cs="Arial"/>
          <w:b/>
          <w:i/>
          <w:color w:val="000000"/>
          <w:sz w:val="24"/>
          <w:szCs w:val="24"/>
          <w:lang w:eastAsia="ru-RU" w:bidi="ru-RU"/>
        </w:rPr>
        <w:t>, В. А. Андреев, М. И. Гасанов</w:t>
      </w:r>
      <w:r w:rsidR="00E75047" w:rsidRPr="00AA6568">
        <w:rPr>
          <w:rFonts w:ascii="Arial" w:eastAsia="Times New Roman" w:hAnsi="Arial" w:cs="Arial"/>
          <w:b/>
          <w:i/>
          <w:color w:val="000000"/>
          <w:sz w:val="24"/>
          <w:szCs w:val="24"/>
          <w:vertAlign w:val="superscript"/>
          <w:lang w:eastAsia="ru-RU" w:bidi="ru-RU"/>
        </w:rPr>
        <w:t>1</w:t>
      </w:r>
      <w:r w:rsidR="00E75047" w:rsidRPr="00AA6568">
        <w:rPr>
          <w:rFonts w:ascii="Arial" w:eastAsia="Times New Roman" w:hAnsi="Arial" w:cs="Arial"/>
          <w:b/>
          <w:i/>
          <w:color w:val="000000"/>
          <w:sz w:val="24"/>
          <w:szCs w:val="24"/>
          <w:lang w:eastAsia="ru-RU" w:bidi="ru-RU"/>
        </w:rPr>
        <w:t>, Д. М. Гасанов</w:t>
      </w:r>
      <w:r w:rsidR="00E75047" w:rsidRPr="00AA6568">
        <w:rPr>
          <w:rFonts w:ascii="Arial" w:eastAsia="Times New Roman" w:hAnsi="Arial" w:cs="Arial"/>
          <w:b/>
          <w:i/>
          <w:color w:val="000000"/>
          <w:sz w:val="24"/>
          <w:szCs w:val="24"/>
          <w:vertAlign w:val="superscript"/>
          <w:lang w:eastAsia="ru-RU" w:bidi="ru-RU"/>
        </w:rPr>
        <w:t>1</w:t>
      </w:r>
      <w:r w:rsidR="00E75047" w:rsidRPr="00AA6568">
        <w:rPr>
          <w:rFonts w:ascii="Arial" w:eastAsia="Times New Roman" w:hAnsi="Arial" w:cs="Arial"/>
          <w:b/>
          <w:i/>
          <w:color w:val="000000"/>
          <w:sz w:val="24"/>
          <w:szCs w:val="24"/>
          <w:lang w:eastAsia="ru-RU" w:bidi="ru-RU"/>
        </w:rPr>
        <w:t>,</w:t>
      </w:r>
    </w:p>
    <w:p w:rsidR="00360284" w:rsidRDefault="00E75047" w:rsidP="00E75047">
      <w:pPr>
        <w:widowControl w:val="0"/>
        <w:spacing w:after="0" w:line="240" w:lineRule="auto"/>
        <w:jc w:val="center"/>
        <w:rPr>
          <w:rFonts w:ascii="Arial" w:eastAsia="Times New Roman" w:hAnsi="Arial" w:cs="Arial"/>
          <w:b/>
          <w:i/>
          <w:color w:val="000000"/>
          <w:sz w:val="24"/>
          <w:szCs w:val="24"/>
          <w:lang w:eastAsia="ru-RU" w:bidi="ru-RU"/>
        </w:rPr>
      </w:pPr>
      <w:r w:rsidRPr="00AA6568">
        <w:rPr>
          <w:rFonts w:ascii="Arial" w:eastAsia="Times New Roman" w:hAnsi="Arial" w:cs="Arial"/>
          <w:b/>
          <w:i/>
          <w:color w:val="000000"/>
          <w:sz w:val="24"/>
          <w:szCs w:val="24"/>
          <w:lang w:eastAsia="ru-RU" w:bidi="ru-RU"/>
        </w:rPr>
        <w:t>В. Ю. Иванов, Е. А. Иванов, М. М. Иванова, Д. С. Ильин,</w:t>
      </w:r>
    </w:p>
    <w:p w:rsidR="00360284" w:rsidRDefault="00360284" w:rsidP="00E75047">
      <w:pPr>
        <w:widowControl w:val="0"/>
        <w:spacing w:after="0" w:line="240" w:lineRule="auto"/>
        <w:jc w:val="center"/>
        <w:rPr>
          <w:rFonts w:ascii="Arial" w:eastAsia="Times New Roman" w:hAnsi="Arial" w:cs="Arial"/>
          <w:b/>
          <w:i/>
          <w:color w:val="000000"/>
          <w:sz w:val="24"/>
          <w:szCs w:val="24"/>
          <w:lang w:eastAsia="ru-RU" w:bidi="ru-RU"/>
        </w:rPr>
      </w:pPr>
      <w:r>
        <w:rPr>
          <w:rFonts w:ascii="Arial" w:eastAsia="Times New Roman" w:hAnsi="Arial" w:cs="Arial"/>
          <w:b/>
          <w:i/>
          <w:color w:val="000000"/>
          <w:sz w:val="24"/>
          <w:szCs w:val="24"/>
          <w:lang w:eastAsia="ru-RU" w:bidi="ru-RU"/>
        </w:rPr>
        <w:t>Д</w:t>
      </w:r>
      <w:r w:rsidR="00E75047" w:rsidRPr="00AA6568">
        <w:rPr>
          <w:rFonts w:ascii="Arial" w:eastAsia="Times New Roman" w:hAnsi="Arial" w:cs="Arial"/>
          <w:b/>
          <w:i/>
          <w:color w:val="000000"/>
          <w:sz w:val="24"/>
          <w:szCs w:val="24"/>
          <w:lang w:eastAsia="ru-RU" w:bidi="ru-RU"/>
        </w:rPr>
        <w:t xml:space="preserve">. А. </w:t>
      </w:r>
      <w:proofErr w:type="spellStart"/>
      <w:r w:rsidR="00E75047" w:rsidRPr="00AA6568">
        <w:rPr>
          <w:rFonts w:ascii="Arial" w:eastAsia="Times New Roman" w:hAnsi="Arial" w:cs="Arial"/>
          <w:b/>
          <w:i/>
          <w:color w:val="000000"/>
          <w:sz w:val="24"/>
          <w:szCs w:val="24"/>
          <w:lang w:eastAsia="ru-RU" w:bidi="ru-RU"/>
        </w:rPr>
        <w:t>Майсузенко</w:t>
      </w:r>
      <w:proofErr w:type="spellEnd"/>
      <w:r w:rsidR="00E75047" w:rsidRPr="00AA6568">
        <w:rPr>
          <w:rFonts w:ascii="Arial" w:eastAsia="Times New Roman" w:hAnsi="Arial" w:cs="Arial"/>
          <w:b/>
          <w:i/>
          <w:color w:val="000000"/>
          <w:sz w:val="24"/>
          <w:szCs w:val="24"/>
          <w:lang w:eastAsia="ru-RU" w:bidi="ru-RU"/>
        </w:rPr>
        <w:t xml:space="preserve">, И. Н. </w:t>
      </w:r>
      <w:proofErr w:type="spellStart"/>
      <w:r w:rsidR="00E75047" w:rsidRPr="00AA6568">
        <w:rPr>
          <w:rFonts w:ascii="Arial" w:eastAsia="Times New Roman" w:hAnsi="Arial" w:cs="Arial"/>
          <w:b/>
          <w:i/>
          <w:color w:val="000000"/>
          <w:sz w:val="24"/>
          <w:szCs w:val="24"/>
          <w:lang w:eastAsia="ru-RU" w:bidi="ru-RU"/>
        </w:rPr>
        <w:t>Парченко</w:t>
      </w:r>
      <w:proofErr w:type="spellEnd"/>
      <w:r w:rsidR="00E75047" w:rsidRPr="00AA6568">
        <w:rPr>
          <w:rFonts w:ascii="Arial" w:eastAsia="Times New Roman" w:hAnsi="Arial" w:cs="Arial"/>
          <w:b/>
          <w:i/>
          <w:color w:val="000000"/>
          <w:sz w:val="24"/>
          <w:szCs w:val="24"/>
          <w:lang w:eastAsia="ru-RU" w:bidi="ru-RU"/>
        </w:rPr>
        <w:t>, А. А. Фетисов,</w:t>
      </w:r>
    </w:p>
    <w:p w:rsidR="00E75047" w:rsidRPr="00AA6568" w:rsidRDefault="00E75047" w:rsidP="00E75047">
      <w:pPr>
        <w:widowControl w:val="0"/>
        <w:spacing w:after="0" w:line="240" w:lineRule="auto"/>
        <w:jc w:val="center"/>
        <w:rPr>
          <w:rFonts w:ascii="Arial" w:eastAsia="Times New Roman" w:hAnsi="Arial" w:cs="Arial"/>
          <w:b/>
          <w:color w:val="000000"/>
          <w:sz w:val="28"/>
          <w:szCs w:val="28"/>
          <w:lang w:eastAsia="ru-RU" w:bidi="ru-RU"/>
        </w:rPr>
      </w:pPr>
      <w:r w:rsidRPr="00AA6568">
        <w:rPr>
          <w:rFonts w:ascii="Arial" w:eastAsia="Times New Roman" w:hAnsi="Arial" w:cs="Arial"/>
          <w:b/>
          <w:i/>
          <w:color w:val="000000"/>
          <w:sz w:val="24"/>
          <w:szCs w:val="24"/>
          <w:lang w:eastAsia="ru-RU" w:bidi="ru-RU"/>
        </w:rPr>
        <w:t>Н. Н. Филимонова, Г. Д. Шабанов, Д. М. Росси</w:t>
      </w:r>
      <w:r w:rsidRPr="00AA6568">
        <w:rPr>
          <w:rFonts w:ascii="Arial" w:eastAsia="Times New Roman" w:hAnsi="Arial" w:cs="Arial"/>
          <w:b/>
          <w:i/>
          <w:color w:val="000000"/>
          <w:sz w:val="24"/>
          <w:szCs w:val="24"/>
          <w:vertAlign w:val="superscript"/>
          <w:lang w:eastAsia="ru-RU" w:bidi="ru-RU"/>
        </w:rPr>
        <w:t>2</w:t>
      </w:r>
    </w:p>
    <w:p w:rsidR="00E75047" w:rsidRDefault="00E75047" w:rsidP="00E75047">
      <w:pPr>
        <w:widowControl w:val="0"/>
        <w:spacing w:after="0" w:line="240" w:lineRule="auto"/>
        <w:jc w:val="center"/>
        <w:rPr>
          <w:rFonts w:ascii="Arial" w:eastAsia="Times New Roman" w:hAnsi="Arial" w:cs="Arial"/>
          <w:b/>
          <w:bCs/>
          <w:color w:val="000000"/>
          <w:sz w:val="24"/>
          <w:szCs w:val="24"/>
          <w:lang w:eastAsia="ru-RU" w:bidi="ru-RU"/>
        </w:rPr>
      </w:pPr>
    </w:p>
    <w:p w:rsidR="004E77B0" w:rsidRPr="00360284" w:rsidRDefault="004E77B0" w:rsidP="009C20D2">
      <w:pPr>
        <w:widowControl w:val="0"/>
        <w:spacing w:after="0" w:line="240" w:lineRule="auto"/>
        <w:ind w:firstLine="284"/>
        <w:rPr>
          <w:rFonts w:ascii="Arial" w:eastAsia="Times New Roman" w:hAnsi="Arial" w:cs="Arial"/>
          <w:i/>
          <w:color w:val="000000"/>
          <w:sz w:val="24"/>
          <w:szCs w:val="24"/>
          <w:lang w:val="en-US" w:eastAsia="ru-RU" w:bidi="ru-RU"/>
        </w:rPr>
      </w:pPr>
      <w:proofErr w:type="gramStart"/>
      <w:r w:rsidRPr="00201E7F">
        <w:rPr>
          <w:rFonts w:ascii="Arial" w:eastAsia="Times New Roman" w:hAnsi="Arial" w:cs="Arial"/>
          <w:iCs/>
          <w:color w:val="000000"/>
          <w:sz w:val="24"/>
          <w:szCs w:val="24"/>
          <w:vertAlign w:val="superscript"/>
          <w:lang w:val="en-US" w:eastAsia="ru-RU" w:bidi="ru-RU"/>
        </w:rPr>
        <w:t>1</w:t>
      </w:r>
      <w:proofErr w:type="gramEnd"/>
      <w:r w:rsidRPr="005071E1">
        <w:rPr>
          <w:rFonts w:ascii="Arial" w:eastAsia="Times New Roman" w:hAnsi="Arial" w:cs="Arial"/>
          <w:i/>
          <w:iCs/>
          <w:color w:val="000000"/>
          <w:sz w:val="24"/>
          <w:szCs w:val="24"/>
          <w:vertAlign w:val="superscript"/>
          <w:lang w:val="en-US" w:eastAsia="ru-RU" w:bidi="ru-RU"/>
        </w:rPr>
        <w:t xml:space="preserve"> </w:t>
      </w:r>
      <w:r w:rsidRPr="00360284">
        <w:rPr>
          <w:rFonts w:ascii="Arial" w:eastAsia="Times New Roman" w:hAnsi="Arial" w:cs="Arial"/>
          <w:i/>
          <w:iCs/>
          <w:color w:val="000000"/>
          <w:sz w:val="24"/>
          <w:szCs w:val="24"/>
          <w:lang w:eastAsia="ru-RU" w:bidi="ru-RU"/>
        </w:rPr>
        <w:t>ООО</w:t>
      </w:r>
      <w:r w:rsidRPr="00360284">
        <w:rPr>
          <w:rFonts w:ascii="Arial" w:eastAsia="Times New Roman" w:hAnsi="Arial" w:cs="Arial"/>
          <w:i/>
          <w:iCs/>
          <w:color w:val="000000"/>
          <w:sz w:val="24"/>
          <w:szCs w:val="24"/>
          <w:lang w:val="en-US" w:eastAsia="ru-RU" w:bidi="ru-RU"/>
        </w:rPr>
        <w:t xml:space="preserve"> «</w:t>
      </w:r>
      <w:proofErr w:type="spellStart"/>
      <w:r w:rsidRPr="00360284">
        <w:rPr>
          <w:rFonts w:ascii="Arial" w:eastAsia="Times New Roman" w:hAnsi="Arial" w:cs="Arial"/>
          <w:i/>
          <w:iCs/>
          <w:color w:val="000000"/>
          <w:sz w:val="24"/>
          <w:szCs w:val="24"/>
          <w:lang w:eastAsia="ru-RU" w:bidi="ru-RU"/>
        </w:rPr>
        <w:t>МедСпецТруб</w:t>
      </w:r>
      <w:proofErr w:type="spellEnd"/>
      <w:r w:rsidRPr="00360284">
        <w:rPr>
          <w:rFonts w:ascii="Arial" w:eastAsia="Times New Roman" w:hAnsi="Arial" w:cs="Arial"/>
          <w:i/>
          <w:iCs/>
          <w:color w:val="000000"/>
          <w:sz w:val="24"/>
          <w:szCs w:val="24"/>
          <w:lang w:val="en-US" w:eastAsia="ru-RU" w:bidi="ru-RU"/>
        </w:rPr>
        <w:t xml:space="preserve">», </w:t>
      </w:r>
      <w:r w:rsidRPr="00360284">
        <w:rPr>
          <w:rFonts w:ascii="Arial" w:eastAsia="Times New Roman" w:hAnsi="Arial" w:cs="Arial"/>
          <w:i/>
          <w:iCs/>
          <w:color w:val="000000"/>
          <w:sz w:val="24"/>
          <w:szCs w:val="24"/>
          <w:lang w:eastAsia="ru-RU" w:bidi="ru-RU"/>
        </w:rPr>
        <w:t>Санкт</w:t>
      </w:r>
      <w:r w:rsidRPr="00360284">
        <w:rPr>
          <w:rFonts w:ascii="Arial" w:eastAsia="Times New Roman" w:hAnsi="Arial" w:cs="Arial"/>
          <w:i/>
          <w:iCs/>
          <w:color w:val="000000"/>
          <w:sz w:val="24"/>
          <w:szCs w:val="24"/>
          <w:lang w:val="en-US" w:eastAsia="ru-RU" w:bidi="ru-RU"/>
        </w:rPr>
        <w:t>-</w:t>
      </w:r>
      <w:r w:rsidRPr="00360284">
        <w:rPr>
          <w:rFonts w:ascii="Arial" w:eastAsia="Times New Roman" w:hAnsi="Arial" w:cs="Arial"/>
          <w:i/>
          <w:iCs/>
          <w:color w:val="000000"/>
          <w:sz w:val="24"/>
          <w:szCs w:val="24"/>
          <w:lang w:eastAsia="ru-RU" w:bidi="ru-RU"/>
        </w:rPr>
        <w:t>Петербург</w:t>
      </w:r>
      <w:r w:rsidRPr="00360284">
        <w:rPr>
          <w:rFonts w:ascii="Arial" w:eastAsia="Times New Roman" w:hAnsi="Arial" w:cs="Arial"/>
          <w:i/>
          <w:iCs/>
          <w:color w:val="000000"/>
          <w:sz w:val="24"/>
          <w:szCs w:val="24"/>
          <w:lang w:val="en-US" w:eastAsia="ru-RU" w:bidi="ru-RU"/>
        </w:rPr>
        <w:t xml:space="preserve">, </w:t>
      </w:r>
      <w:r w:rsidRPr="00360284">
        <w:rPr>
          <w:rFonts w:ascii="Arial" w:eastAsia="Times New Roman" w:hAnsi="Arial" w:cs="Arial"/>
          <w:i/>
          <w:iCs/>
          <w:color w:val="000000"/>
          <w:sz w:val="24"/>
          <w:szCs w:val="24"/>
          <w:lang w:eastAsia="ru-RU" w:bidi="ru-RU"/>
        </w:rPr>
        <w:t>Россия</w:t>
      </w:r>
    </w:p>
    <w:p w:rsidR="004E77B0" w:rsidRPr="0077703E" w:rsidRDefault="004E77B0" w:rsidP="009C20D2">
      <w:pPr>
        <w:widowControl w:val="0"/>
        <w:tabs>
          <w:tab w:val="left" w:pos="506"/>
        </w:tabs>
        <w:spacing w:after="0" w:line="240" w:lineRule="auto"/>
        <w:ind w:firstLine="284"/>
        <w:jc w:val="both"/>
        <w:rPr>
          <w:rFonts w:ascii="Arial" w:eastAsia="Times New Roman" w:hAnsi="Arial" w:cs="Arial"/>
          <w:color w:val="000000"/>
          <w:sz w:val="24"/>
          <w:szCs w:val="24"/>
          <w:lang w:val="en-US" w:eastAsia="ru-RU" w:bidi="ru-RU"/>
        </w:rPr>
      </w:pPr>
      <w:proofErr w:type="gramStart"/>
      <w:r w:rsidRPr="008B11B5">
        <w:rPr>
          <w:rFonts w:ascii="Arial" w:eastAsia="Times New Roman" w:hAnsi="Arial" w:cs="Arial"/>
          <w:iCs/>
          <w:color w:val="000000"/>
          <w:sz w:val="24"/>
          <w:szCs w:val="24"/>
          <w:vertAlign w:val="superscript"/>
          <w:lang w:val="en-US" w:eastAsia="ru-RU" w:bidi="ru-RU"/>
        </w:rPr>
        <w:t>2</w:t>
      </w:r>
      <w:proofErr w:type="gramEnd"/>
      <w:r w:rsidRPr="005071E1">
        <w:rPr>
          <w:rFonts w:ascii="Arial" w:eastAsia="Times New Roman" w:hAnsi="Arial" w:cs="Arial"/>
          <w:i/>
          <w:iCs/>
          <w:color w:val="000000"/>
          <w:sz w:val="24"/>
          <w:szCs w:val="24"/>
          <w:vertAlign w:val="superscript"/>
          <w:lang w:val="en-US" w:eastAsia="ru-RU" w:bidi="ru-RU"/>
        </w:rPr>
        <w:t xml:space="preserve"> </w:t>
      </w:r>
      <w:r w:rsidRPr="0077703E">
        <w:rPr>
          <w:rFonts w:ascii="Arial" w:eastAsia="Times New Roman" w:hAnsi="Arial" w:cs="Arial"/>
          <w:i/>
          <w:iCs/>
          <w:color w:val="000000"/>
          <w:sz w:val="24"/>
          <w:szCs w:val="24"/>
          <w:lang w:val="en-US" w:eastAsia="ru-RU" w:bidi="ru-RU"/>
        </w:rPr>
        <w:t>Technical University of Darmstadt, Darmstadt, Germany</w:t>
      </w:r>
    </w:p>
    <w:p w:rsidR="004E77B0" w:rsidRPr="00C251A4" w:rsidRDefault="004E77B0" w:rsidP="00E75047">
      <w:pPr>
        <w:spacing w:after="0" w:line="240" w:lineRule="auto"/>
        <w:jc w:val="center"/>
        <w:rPr>
          <w:rFonts w:ascii="Arial" w:hAnsi="Arial" w:cs="Arial"/>
          <w:b/>
          <w:sz w:val="24"/>
          <w:szCs w:val="24"/>
          <w:lang w:val="en-US"/>
        </w:rPr>
      </w:pPr>
    </w:p>
    <w:p w:rsidR="00E75047" w:rsidRPr="006878E3" w:rsidRDefault="00E75047" w:rsidP="00E75047">
      <w:pPr>
        <w:spacing w:after="0" w:line="240" w:lineRule="auto"/>
        <w:jc w:val="center"/>
        <w:rPr>
          <w:rFonts w:ascii="Arial" w:hAnsi="Arial" w:cs="Arial"/>
          <w:b/>
          <w:sz w:val="24"/>
          <w:szCs w:val="24"/>
        </w:rPr>
      </w:pPr>
      <w:r w:rsidRPr="006878E3">
        <w:rPr>
          <w:rFonts w:ascii="Arial" w:hAnsi="Arial" w:cs="Arial"/>
          <w:b/>
          <w:sz w:val="24"/>
          <w:szCs w:val="24"/>
        </w:rPr>
        <w:t>Аннотация</w:t>
      </w:r>
    </w:p>
    <w:p w:rsidR="00E75047" w:rsidRPr="006878E3" w:rsidRDefault="00E75047" w:rsidP="00E75047">
      <w:pPr>
        <w:spacing w:after="0" w:line="240" w:lineRule="auto"/>
        <w:jc w:val="center"/>
        <w:rPr>
          <w:rFonts w:ascii="Arial" w:hAnsi="Arial" w:cs="Arial"/>
          <w:b/>
          <w:sz w:val="24"/>
          <w:szCs w:val="24"/>
        </w:rPr>
      </w:pPr>
    </w:p>
    <w:p w:rsidR="00E75047" w:rsidRPr="00AA6568" w:rsidRDefault="00E75047" w:rsidP="00E75047">
      <w:pPr>
        <w:spacing w:after="0" w:line="240" w:lineRule="auto"/>
        <w:ind w:firstLine="284"/>
        <w:jc w:val="both"/>
        <w:rPr>
          <w:rFonts w:ascii="Arial" w:hAnsi="Arial" w:cs="Arial"/>
          <w:sz w:val="24"/>
          <w:szCs w:val="24"/>
        </w:rPr>
      </w:pPr>
      <w:r w:rsidRPr="00AA6568">
        <w:rPr>
          <w:rFonts w:ascii="Arial" w:hAnsi="Arial" w:cs="Arial"/>
          <w:sz w:val="24"/>
          <w:szCs w:val="24"/>
        </w:rPr>
        <w:t xml:space="preserve">В рамках создания протонного спектрометра </w:t>
      </w:r>
      <w:r w:rsidRPr="00AA6568">
        <w:rPr>
          <w:rFonts w:ascii="Arial" w:hAnsi="Arial" w:cs="Arial"/>
          <w:sz w:val="24"/>
          <w:szCs w:val="24"/>
          <w:lang w:val="en-US"/>
        </w:rPr>
        <w:t>PAS</w:t>
      </w:r>
      <w:r w:rsidRPr="00AA6568">
        <w:rPr>
          <w:rFonts w:ascii="Arial" w:hAnsi="Arial" w:cs="Arial"/>
          <w:sz w:val="24"/>
          <w:szCs w:val="24"/>
        </w:rPr>
        <w:t xml:space="preserve"> для эксперимента </w:t>
      </w:r>
      <w:r w:rsidRPr="00AA6568">
        <w:rPr>
          <w:rFonts w:ascii="Arial" w:hAnsi="Arial" w:cs="Arial"/>
          <w:sz w:val="24"/>
          <w:szCs w:val="24"/>
          <w:lang w:val="en-US"/>
        </w:rPr>
        <w:t>R</w:t>
      </w:r>
      <w:r w:rsidRPr="00AA6568">
        <w:rPr>
          <w:rFonts w:ascii="Arial" w:hAnsi="Arial" w:cs="Arial"/>
          <w:sz w:val="24"/>
          <w:szCs w:val="24"/>
        </w:rPr>
        <w:t>3</w:t>
      </w:r>
      <w:r w:rsidRPr="00AA6568">
        <w:rPr>
          <w:rFonts w:ascii="Arial" w:hAnsi="Arial" w:cs="Arial"/>
          <w:sz w:val="24"/>
          <w:szCs w:val="24"/>
          <w:lang w:val="en-US"/>
        </w:rPr>
        <w:t>B</w:t>
      </w:r>
      <w:r w:rsidRPr="00AA6568">
        <w:rPr>
          <w:rFonts w:ascii="Arial" w:hAnsi="Arial" w:cs="Arial"/>
          <w:sz w:val="24"/>
          <w:szCs w:val="24"/>
        </w:rPr>
        <w:t xml:space="preserve"> (</w:t>
      </w:r>
      <w:r w:rsidRPr="00AA6568">
        <w:rPr>
          <w:rFonts w:ascii="Arial" w:hAnsi="Arial" w:cs="Arial"/>
          <w:sz w:val="24"/>
          <w:szCs w:val="24"/>
          <w:lang w:val="en-US"/>
        </w:rPr>
        <w:t>FAIR</w:t>
      </w:r>
      <w:r w:rsidRPr="00AA6568">
        <w:rPr>
          <w:rFonts w:ascii="Arial" w:hAnsi="Arial" w:cs="Arial"/>
          <w:sz w:val="24"/>
          <w:szCs w:val="24"/>
        </w:rPr>
        <w:t>, Германия) была разработана технология изготовления трубок из алюминиевого сплава с толщиной стенки 0,22</w:t>
      </w:r>
      <w:r>
        <w:rPr>
          <w:rFonts w:ascii="Arial" w:hAnsi="Arial" w:cs="Arial"/>
          <w:sz w:val="24"/>
          <w:szCs w:val="24"/>
        </w:rPr>
        <w:t>–</w:t>
      </w:r>
      <w:r w:rsidRPr="00AA6568">
        <w:rPr>
          <w:rFonts w:ascii="Arial" w:hAnsi="Arial" w:cs="Arial"/>
          <w:sz w:val="24"/>
          <w:szCs w:val="24"/>
        </w:rPr>
        <w:t xml:space="preserve">0,24 мм. Все трубки прошли выходной контроль в фирме-производителе и входной контроль в отделе трековых детекторов Отделения физики высоких энергий НИЦ «Курчатовский институт» </w:t>
      </w:r>
      <w:r>
        <w:rPr>
          <w:rFonts w:ascii="Arial" w:hAnsi="Arial" w:cs="Arial"/>
          <w:sz w:val="24"/>
          <w:szCs w:val="24"/>
        </w:rPr>
        <w:t>–</w:t>
      </w:r>
      <w:r w:rsidRPr="00AA6568">
        <w:rPr>
          <w:rFonts w:ascii="Arial" w:hAnsi="Arial" w:cs="Arial"/>
          <w:sz w:val="24"/>
          <w:szCs w:val="24"/>
        </w:rPr>
        <w:t xml:space="preserve"> ПИЯФ, где из них изготовили дрейфовые трубки. Последние прошли испытания на герметичность в вакууме. На базе этих дрейфовых трубок были собраны и испытаны два прототипа детекторных плоскостей спектрометра: прототип № 1 (прототип детекторной плоскости Х2, длина 1 000 мм) и прототип № 2 (прототип детекторной плоскости </w:t>
      </w:r>
      <w:r w:rsidRPr="00AA6568">
        <w:rPr>
          <w:rFonts w:ascii="Arial" w:hAnsi="Arial" w:cs="Arial"/>
          <w:sz w:val="24"/>
          <w:szCs w:val="24"/>
          <w:lang w:val="en-US"/>
        </w:rPr>
        <w:t>Y</w:t>
      </w:r>
      <w:r w:rsidRPr="00AA6568">
        <w:rPr>
          <w:rFonts w:ascii="Arial" w:hAnsi="Arial" w:cs="Arial"/>
          <w:sz w:val="24"/>
          <w:szCs w:val="24"/>
        </w:rPr>
        <w:t xml:space="preserve">1 и </w:t>
      </w:r>
      <w:r w:rsidRPr="00AA6568">
        <w:rPr>
          <w:rFonts w:ascii="Arial" w:hAnsi="Arial" w:cs="Arial"/>
          <w:sz w:val="24"/>
          <w:szCs w:val="24"/>
          <w:lang w:val="en-US"/>
        </w:rPr>
        <w:t>Y</w:t>
      </w:r>
      <w:r w:rsidRPr="00AA6568">
        <w:rPr>
          <w:rFonts w:ascii="Arial" w:hAnsi="Arial" w:cs="Arial"/>
          <w:sz w:val="24"/>
          <w:szCs w:val="24"/>
        </w:rPr>
        <w:t>2, длина 2 500 мм).</w:t>
      </w:r>
    </w:p>
    <w:p w:rsidR="00E75047" w:rsidRPr="00AA6568" w:rsidRDefault="00E75047" w:rsidP="00E75047">
      <w:pPr>
        <w:spacing w:after="0" w:line="240" w:lineRule="auto"/>
        <w:ind w:firstLine="284"/>
        <w:jc w:val="both"/>
        <w:rPr>
          <w:rFonts w:ascii="Arial" w:hAnsi="Arial" w:cs="Arial"/>
          <w:sz w:val="24"/>
          <w:szCs w:val="24"/>
        </w:rPr>
      </w:pPr>
      <w:r w:rsidRPr="00AA6568">
        <w:rPr>
          <w:rFonts w:ascii="Arial" w:hAnsi="Arial" w:cs="Arial"/>
          <w:sz w:val="24"/>
          <w:szCs w:val="24"/>
        </w:rPr>
        <w:t xml:space="preserve">Представлены результаты испытания данных прототипов путем тестирования их работы с радиоактивными источниками </w:t>
      </w:r>
      <w:r w:rsidRPr="006878E3">
        <w:rPr>
          <w:rFonts w:ascii="Arial" w:hAnsi="Arial" w:cs="Arial"/>
          <w:sz w:val="24"/>
          <w:szCs w:val="24"/>
          <w:vertAlign w:val="superscript"/>
        </w:rPr>
        <w:t>90</w:t>
      </w:r>
      <w:proofErr w:type="spellStart"/>
      <w:r w:rsidRPr="00AA6568">
        <w:rPr>
          <w:rFonts w:ascii="Arial" w:hAnsi="Arial" w:cs="Arial"/>
          <w:sz w:val="24"/>
          <w:szCs w:val="24"/>
          <w:lang w:val="en-US"/>
        </w:rPr>
        <w:t>Sr</w:t>
      </w:r>
      <w:proofErr w:type="spellEnd"/>
      <w:r w:rsidRPr="00AA6568">
        <w:rPr>
          <w:rFonts w:ascii="Arial" w:hAnsi="Arial" w:cs="Arial"/>
          <w:sz w:val="24"/>
          <w:szCs w:val="24"/>
        </w:rPr>
        <w:t xml:space="preserve"> и </w:t>
      </w:r>
      <w:r w:rsidRPr="006878E3">
        <w:rPr>
          <w:rFonts w:ascii="Arial" w:hAnsi="Arial" w:cs="Arial"/>
          <w:sz w:val="24"/>
          <w:szCs w:val="24"/>
          <w:vertAlign w:val="superscript"/>
        </w:rPr>
        <w:t>55</w:t>
      </w:r>
      <w:r w:rsidRPr="00AA6568">
        <w:rPr>
          <w:rFonts w:ascii="Arial" w:hAnsi="Arial" w:cs="Arial"/>
          <w:sz w:val="24"/>
          <w:szCs w:val="24"/>
          <w:lang w:val="en-US"/>
        </w:rPr>
        <w:t>Fe</w:t>
      </w:r>
      <w:r w:rsidRPr="00AA6568">
        <w:rPr>
          <w:rFonts w:ascii="Arial" w:hAnsi="Arial" w:cs="Arial"/>
          <w:sz w:val="24"/>
          <w:szCs w:val="24"/>
        </w:rPr>
        <w:t xml:space="preserve">. Более детально описаны измерения рабочих характеристик прототипа № 2 как более сложного в плане конструкции. Измерены токовые и счетные характеристики дрейфовых трубок, а также величина коэффициента газового усиления в дрейфовых трубках при разном давлении газовой смеси. Дано заключение о диаметре анода и пригодности разработанной технологии к созданию спектрометра </w:t>
      </w:r>
      <w:r w:rsidRPr="00AA6568">
        <w:rPr>
          <w:rFonts w:ascii="Arial" w:hAnsi="Arial" w:cs="Arial"/>
          <w:sz w:val="24"/>
          <w:szCs w:val="24"/>
          <w:lang w:val="en-US"/>
        </w:rPr>
        <w:t>PAS</w:t>
      </w:r>
      <w:r w:rsidRPr="00AA6568">
        <w:rPr>
          <w:rFonts w:ascii="Arial" w:hAnsi="Arial" w:cs="Arial"/>
          <w:sz w:val="24"/>
          <w:szCs w:val="24"/>
        </w:rPr>
        <w:t>.</w:t>
      </w:r>
    </w:p>
    <w:p w:rsidR="00E75047" w:rsidRDefault="00E75047" w:rsidP="00E75047">
      <w:pPr>
        <w:spacing w:after="0" w:line="240" w:lineRule="auto"/>
        <w:ind w:firstLine="284"/>
        <w:jc w:val="both"/>
        <w:rPr>
          <w:rFonts w:ascii="Arial" w:hAnsi="Arial" w:cs="Arial"/>
          <w:sz w:val="24"/>
          <w:szCs w:val="24"/>
        </w:rPr>
      </w:pPr>
    </w:p>
    <w:p w:rsidR="00E75047" w:rsidRPr="005071E1" w:rsidRDefault="00E75047" w:rsidP="00A47494">
      <w:pPr>
        <w:spacing w:after="0" w:line="240" w:lineRule="auto"/>
        <w:ind w:firstLine="284"/>
        <w:jc w:val="both"/>
        <w:rPr>
          <w:rFonts w:ascii="Arial" w:hAnsi="Arial" w:cs="Arial"/>
          <w:spacing w:val="-8"/>
          <w:sz w:val="24"/>
          <w:szCs w:val="24"/>
        </w:rPr>
      </w:pPr>
      <w:r w:rsidRPr="005071E1">
        <w:rPr>
          <w:rFonts w:ascii="Arial" w:hAnsi="Arial" w:cs="Arial"/>
          <w:spacing w:val="-8"/>
          <w:sz w:val="24"/>
          <w:szCs w:val="24"/>
        </w:rPr>
        <w:t xml:space="preserve">Работа выполнена в Отделении физики высоких энергий (ОТД) совместно с ООО </w:t>
      </w:r>
      <w:r w:rsidR="005071E1" w:rsidRPr="005071E1">
        <w:rPr>
          <w:rFonts w:ascii="Arial" w:hAnsi="Arial" w:cs="Arial"/>
          <w:spacing w:val="-8"/>
          <w:sz w:val="24"/>
          <w:szCs w:val="24"/>
        </w:rPr>
        <w:t>«</w:t>
      </w:r>
      <w:proofErr w:type="spellStart"/>
      <w:r w:rsidR="00360284" w:rsidRPr="005071E1">
        <w:rPr>
          <w:rFonts w:ascii="Arial" w:hAnsi="Arial" w:cs="Arial"/>
          <w:spacing w:val="-8"/>
          <w:sz w:val="24"/>
          <w:szCs w:val="24"/>
        </w:rPr>
        <w:t>МедСпецТруб</w:t>
      </w:r>
      <w:proofErr w:type="spellEnd"/>
      <w:r w:rsidRPr="005071E1">
        <w:rPr>
          <w:rFonts w:ascii="Arial" w:hAnsi="Arial" w:cs="Arial"/>
          <w:spacing w:val="-8"/>
          <w:sz w:val="24"/>
          <w:szCs w:val="24"/>
        </w:rPr>
        <w:t>».</w:t>
      </w:r>
    </w:p>
    <w:p w:rsidR="00201E7F" w:rsidRPr="008B11B5" w:rsidRDefault="00201E7F" w:rsidP="00360284">
      <w:pPr>
        <w:spacing w:after="0" w:line="240" w:lineRule="auto"/>
        <w:ind w:firstLine="284"/>
        <w:rPr>
          <w:rFonts w:ascii="Arial" w:hAnsi="Arial" w:cs="Arial"/>
          <w:sz w:val="24"/>
          <w:szCs w:val="24"/>
        </w:rPr>
      </w:pPr>
    </w:p>
    <w:p w:rsidR="00E75047" w:rsidRPr="00C251A4" w:rsidRDefault="00E75047" w:rsidP="00E75047">
      <w:pPr>
        <w:widowControl w:val="0"/>
        <w:spacing w:after="0" w:line="240" w:lineRule="auto"/>
        <w:jc w:val="center"/>
        <w:rPr>
          <w:rFonts w:ascii="Arial" w:eastAsia="Times New Roman" w:hAnsi="Arial" w:cs="Arial"/>
          <w:b/>
          <w:bCs/>
          <w:color w:val="000000"/>
          <w:sz w:val="24"/>
          <w:szCs w:val="24"/>
          <w:lang w:eastAsia="ru-RU" w:bidi="ru-RU"/>
        </w:rPr>
      </w:pPr>
    </w:p>
    <w:p w:rsidR="00E75047" w:rsidRPr="0077703E" w:rsidRDefault="00E75047" w:rsidP="00E75047">
      <w:pPr>
        <w:spacing w:after="0" w:line="240" w:lineRule="auto"/>
        <w:jc w:val="center"/>
        <w:rPr>
          <w:rFonts w:ascii="Arial" w:hAnsi="Arial" w:cs="Arial"/>
          <w:b/>
          <w:sz w:val="28"/>
          <w:szCs w:val="28"/>
          <w:lang w:val="en-US"/>
        </w:rPr>
      </w:pPr>
      <w:bookmarkStart w:id="1" w:name="bookmark0"/>
      <w:bookmarkEnd w:id="1"/>
      <w:r w:rsidRPr="0077703E">
        <w:rPr>
          <w:rFonts w:ascii="Arial" w:hAnsi="Arial" w:cs="Arial"/>
          <w:b/>
          <w:sz w:val="28"/>
          <w:szCs w:val="28"/>
          <w:lang w:val="en-US"/>
        </w:rPr>
        <w:t>Perfo</w:t>
      </w:r>
      <w:r>
        <w:rPr>
          <w:rFonts w:ascii="Arial" w:hAnsi="Arial" w:cs="Arial"/>
          <w:b/>
          <w:sz w:val="28"/>
          <w:szCs w:val="28"/>
          <w:lang w:val="en-US"/>
        </w:rPr>
        <w:t>rm</w:t>
      </w:r>
      <w:r w:rsidRPr="0077703E">
        <w:rPr>
          <w:rFonts w:ascii="Arial" w:hAnsi="Arial" w:cs="Arial"/>
          <w:b/>
          <w:sz w:val="28"/>
          <w:szCs w:val="28"/>
          <w:lang w:val="en-US"/>
        </w:rPr>
        <w:t>ance Study of Long Drift Tubes with Ultra-Thin Walls for the PAS Proton Spectrometer of the FAIR Project (Germany)</w:t>
      </w:r>
    </w:p>
    <w:p w:rsidR="00E75047" w:rsidRPr="00AA6568" w:rsidRDefault="00E75047" w:rsidP="00E75047">
      <w:pPr>
        <w:spacing w:after="0" w:line="240" w:lineRule="auto"/>
        <w:jc w:val="both"/>
        <w:rPr>
          <w:rFonts w:ascii="Arial" w:hAnsi="Arial" w:cs="Arial"/>
          <w:sz w:val="24"/>
          <w:szCs w:val="24"/>
          <w:lang w:val="en-US"/>
        </w:rPr>
      </w:pPr>
    </w:p>
    <w:p w:rsidR="00E75047" w:rsidRPr="003D2776" w:rsidRDefault="00E75047" w:rsidP="00E75047">
      <w:pPr>
        <w:spacing w:after="0" w:line="240" w:lineRule="auto"/>
        <w:jc w:val="center"/>
        <w:rPr>
          <w:rFonts w:ascii="Arial" w:hAnsi="Arial" w:cs="Arial"/>
          <w:b/>
          <w:i/>
          <w:sz w:val="24"/>
          <w:szCs w:val="24"/>
          <w:lang w:val="en-US"/>
        </w:rPr>
      </w:pPr>
      <w:r w:rsidRPr="003D2776">
        <w:rPr>
          <w:rFonts w:ascii="Arial" w:hAnsi="Arial" w:cs="Arial"/>
          <w:b/>
          <w:i/>
          <w:sz w:val="24"/>
          <w:szCs w:val="24"/>
          <w:lang w:val="en-US"/>
        </w:rPr>
        <w:t xml:space="preserve">A.G. </w:t>
      </w:r>
      <w:proofErr w:type="spellStart"/>
      <w:r w:rsidRPr="003D2776">
        <w:rPr>
          <w:rFonts w:ascii="Arial" w:hAnsi="Arial" w:cs="Arial"/>
          <w:b/>
          <w:i/>
          <w:sz w:val="24"/>
          <w:szCs w:val="24"/>
          <w:lang w:val="en-US"/>
        </w:rPr>
        <w:t>Krivshich</w:t>
      </w:r>
      <w:proofErr w:type="spellEnd"/>
      <w:r w:rsidRPr="003D2776">
        <w:rPr>
          <w:rFonts w:ascii="Arial" w:hAnsi="Arial" w:cs="Arial"/>
          <w:b/>
          <w:i/>
          <w:sz w:val="24"/>
          <w:szCs w:val="24"/>
          <w:lang w:val="en-US"/>
        </w:rPr>
        <w:t xml:space="preserve">, V.A. Andreev, M.I. </w:t>
      </w:r>
      <w:proofErr w:type="spellStart"/>
      <w:r w:rsidRPr="003D2776">
        <w:rPr>
          <w:rFonts w:ascii="Arial" w:hAnsi="Arial" w:cs="Arial"/>
          <w:b/>
          <w:i/>
          <w:sz w:val="24"/>
          <w:szCs w:val="24"/>
          <w:lang w:val="en-US"/>
        </w:rPr>
        <w:t>Gasanov</w:t>
      </w:r>
      <w:proofErr w:type="spellEnd"/>
      <w:r w:rsidRPr="003D2776">
        <w:rPr>
          <w:rFonts w:ascii="Arial" w:hAnsi="Arial" w:cs="Arial"/>
          <w:b/>
          <w:i/>
          <w:sz w:val="24"/>
          <w:szCs w:val="24"/>
          <w:lang w:val="en-US"/>
        </w:rPr>
        <w:t xml:space="preserve">, D.M. </w:t>
      </w:r>
      <w:proofErr w:type="spellStart"/>
      <w:r w:rsidRPr="003D2776">
        <w:rPr>
          <w:rFonts w:ascii="Arial" w:hAnsi="Arial" w:cs="Arial"/>
          <w:b/>
          <w:i/>
          <w:sz w:val="24"/>
          <w:szCs w:val="24"/>
          <w:lang w:val="en-US"/>
        </w:rPr>
        <w:t>Gasanov</w:t>
      </w:r>
      <w:proofErr w:type="spellEnd"/>
      <w:r w:rsidRPr="003D2776">
        <w:rPr>
          <w:rFonts w:ascii="Arial" w:hAnsi="Arial" w:cs="Arial"/>
          <w:b/>
          <w:i/>
          <w:sz w:val="24"/>
          <w:szCs w:val="24"/>
          <w:lang w:val="en-US"/>
        </w:rPr>
        <w:t xml:space="preserve">, </w:t>
      </w:r>
      <w:proofErr w:type="spellStart"/>
      <w:r w:rsidRPr="003D2776">
        <w:rPr>
          <w:rFonts w:ascii="Arial" w:hAnsi="Arial" w:cs="Arial"/>
          <w:b/>
          <w:i/>
          <w:sz w:val="24"/>
          <w:szCs w:val="24"/>
          <w:lang w:val="en-US"/>
        </w:rPr>
        <w:t>V.Yu</w:t>
      </w:r>
      <w:proofErr w:type="spellEnd"/>
      <w:r w:rsidRPr="003D2776">
        <w:rPr>
          <w:rFonts w:ascii="Arial" w:hAnsi="Arial" w:cs="Arial"/>
          <w:b/>
          <w:i/>
          <w:sz w:val="24"/>
          <w:szCs w:val="24"/>
          <w:lang w:val="en-US"/>
        </w:rPr>
        <w:t>. Ivanov,</w:t>
      </w:r>
    </w:p>
    <w:p w:rsidR="00E75047" w:rsidRPr="003D2776" w:rsidRDefault="00E75047" w:rsidP="00E75047">
      <w:pPr>
        <w:spacing w:after="0" w:line="240" w:lineRule="auto"/>
        <w:jc w:val="center"/>
        <w:rPr>
          <w:rFonts w:ascii="Arial" w:hAnsi="Arial" w:cs="Arial"/>
          <w:b/>
          <w:i/>
          <w:sz w:val="24"/>
          <w:szCs w:val="24"/>
          <w:lang w:val="en-US"/>
        </w:rPr>
      </w:pPr>
      <w:r w:rsidRPr="003D2776">
        <w:rPr>
          <w:rFonts w:ascii="Arial" w:hAnsi="Arial" w:cs="Arial"/>
          <w:b/>
          <w:i/>
          <w:sz w:val="24"/>
          <w:szCs w:val="24"/>
          <w:lang w:val="en-US"/>
        </w:rPr>
        <w:t xml:space="preserve">E.A. </w:t>
      </w:r>
      <w:proofErr w:type="spellStart"/>
      <w:r w:rsidRPr="003D2776">
        <w:rPr>
          <w:rFonts w:ascii="Arial" w:hAnsi="Arial" w:cs="Arial"/>
          <w:b/>
          <w:i/>
          <w:sz w:val="24"/>
          <w:szCs w:val="24"/>
          <w:lang w:val="en-US"/>
        </w:rPr>
        <w:t>Ivanov</w:t>
      </w:r>
      <w:proofErr w:type="spellEnd"/>
      <w:r w:rsidRPr="003D2776">
        <w:rPr>
          <w:rFonts w:ascii="Arial" w:hAnsi="Arial" w:cs="Arial"/>
          <w:b/>
          <w:i/>
          <w:sz w:val="24"/>
          <w:szCs w:val="24"/>
          <w:lang w:val="en-US"/>
        </w:rPr>
        <w:t xml:space="preserve">, M.M. </w:t>
      </w:r>
      <w:proofErr w:type="spellStart"/>
      <w:r w:rsidRPr="003D2776">
        <w:rPr>
          <w:rFonts w:ascii="Arial" w:hAnsi="Arial" w:cs="Arial"/>
          <w:b/>
          <w:i/>
          <w:sz w:val="24"/>
          <w:szCs w:val="24"/>
          <w:lang w:val="en-US"/>
        </w:rPr>
        <w:t>Ivanova</w:t>
      </w:r>
      <w:proofErr w:type="spellEnd"/>
      <w:r w:rsidRPr="003D2776">
        <w:rPr>
          <w:rFonts w:ascii="Arial" w:hAnsi="Arial" w:cs="Arial"/>
          <w:b/>
          <w:i/>
          <w:sz w:val="24"/>
          <w:szCs w:val="24"/>
          <w:lang w:val="en-US"/>
        </w:rPr>
        <w:t xml:space="preserve">, D.S. </w:t>
      </w:r>
      <w:proofErr w:type="spellStart"/>
      <w:r w:rsidRPr="003D2776">
        <w:rPr>
          <w:rFonts w:ascii="Arial" w:hAnsi="Arial" w:cs="Arial"/>
          <w:b/>
          <w:i/>
          <w:sz w:val="24"/>
          <w:szCs w:val="24"/>
          <w:lang w:val="en-US"/>
        </w:rPr>
        <w:t>Ilyin</w:t>
      </w:r>
      <w:proofErr w:type="spellEnd"/>
      <w:r w:rsidRPr="003D2776">
        <w:rPr>
          <w:rFonts w:ascii="Arial" w:hAnsi="Arial" w:cs="Arial"/>
          <w:b/>
          <w:i/>
          <w:sz w:val="24"/>
          <w:szCs w:val="24"/>
          <w:lang w:val="en-US"/>
        </w:rPr>
        <w:t xml:space="preserve">, D.A. </w:t>
      </w:r>
      <w:proofErr w:type="spellStart"/>
      <w:r w:rsidRPr="003D2776">
        <w:rPr>
          <w:rFonts w:ascii="Arial" w:hAnsi="Arial" w:cs="Arial"/>
          <w:b/>
          <w:i/>
          <w:sz w:val="24"/>
          <w:szCs w:val="24"/>
          <w:lang w:val="en-US"/>
        </w:rPr>
        <w:t>Maisuzenko</w:t>
      </w:r>
      <w:proofErr w:type="spellEnd"/>
      <w:r w:rsidRPr="003D2776">
        <w:rPr>
          <w:rFonts w:ascii="Arial" w:hAnsi="Arial" w:cs="Arial"/>
          <w:b/>
          <w:i/>
          <w:sz w:val="24"/>
          <w:szCs w:val="24"/>
          <w:lang w:val="en-US"/>
        </w:rPr>
        <w:t>, L</w:t>
      </w:r>
      <w:r w:rsidR="00A47494" w:rsidRPr="00A47494">
        <w:rPr>
          <w:rFonts w:ascii="Arial" w:hAnsi="Arial" w:cs="Arial"/>
          <w:b/>
          <w:i/>
          <w:sz w:val="24"/>
          <w:szCs w:val="24"/>
          <w:lang w:val="en-US"/>
        </w:rPr>
        <w:t>.</w:t>
      </w:r>
      <w:r w:rsidRPr="003D2776">
        <w:rPr>
          <w:rFonts w:ascii="Arial" w:hAnsi="Arial" w:cs="Arial"/>
          <w:b/>
          <w:i/>
          <w:sz w:val="24"/>
          <w:szCs w:val="24"/>
          <w:lang w:val="en-US"/>
        </w:rPr>
        <w:t xml:space="preserve">N. </w:t>
      </w:r>
      <w:proofErr w:type="spellStart"/>
      <w:r w:rsidRPr="003D2776">
        <w:rPr>
          <w:rFonts w:ascii="Arial" w:hAnsi="Arial" w:cs="Arial"/>
          <w:b/>
          <w:i/>
          <w:sz w:val="24"/>
          <w:szCs w:val="24"/>
          <w:lang w:val="en-US"/>
        </w:rPr>
        <w:t>Parchenko</w:t>
      </w:r>
      <w:proofErr w:type="spellEnd"/>
      <w:r w:rsidRPr="003D2776">
        <w:rPr>
          <w:rFonts w:ascii="Arial" w:hAnsi="Arial" w:cs="Arial"/>
          <w:b/>
          <w:i/>
          <w:sz w:val="24"/>
          <w:szCs w:val="24"/>
          <w:lang w:val="en-US"/>
        </w:rPr>
        <w:t>,</w:t>
      </w:r>
    </w:p>
    <w:p w:rsidR="00E75047" w:rsidRDefault="00E75047" w:rsidP="00E75047">
      <w:pPr>
        <w:spacing w:after="0" w:line="240" w:lineRule="auto"/>
        <w:jc w:val="center"/>
        <w:rPr>
          <w:rFonts w:ascii="Arial" w:hAnsi="Arial" w:cs="Arial"/>
          <w:b/>
          <w:i/>
          <w:sz w:val="24"/>
          <w:szCs w:val="24"/>
          <w:lang w:val="en-US"/>
        </w:rPr>
      </w:pPr>
      <w:r w:rsidRPr="003D2776">
        <w:rPr>
          <w:rFonts w:ascii="Arial" w:hAnsi="Arial" w:cs="Arial"/>
          <w:b/>
          <w:i/>
          <w:sz w:val="24"/>
          <w:szCs w:val="24"/>
          <w:lang w:val="en-US"/>
        </w:rPr>
        <w:t xml:space="preserve">A.A. </w:t>
      </w:r>
      <w:proofErr w:type="spellStart"/>
      <w:r w:rsidRPr="003D2776">
        <w:rPr>
          <w:rFonts w:ascii="Arial" w:hAnsi="Arial" w:cs="Arial"/>
          <w:b/>
          <w:i/>
          <w:sz w:val="24"/>
          <w:szCs w:val="24"/>
          <w:lang w:val="en-US"/>
        </w:rPr>
        <w:t>Fetisov</w:t>
      </w:r>
      <w:proofErr w:type="spellEnd"/>
      <w:r w:rsidRPr="003D2776">
        <w:rPr>
          <w:rFonts w:ascii="Arial" w:hAnsi="Arial" w:cs="Arial"/>
          <w:b/>
          <w:i/>
          <w:sz w:val="24"/>
          <w:szCs w:val="24"/>
          <w:lang w:val="en-US"/>
        </w:rPr>
        <w:t xml:space="preserve">, N.N. </w:t>
      </w:r>
      <w:proofErr w:type="spellStart"/>
      <w:r w:rsidRPr="003D2776">
        <w:rPr>
          <w:rFonts w:ascii="Arial" w:hAnsi="Arial" w:cs="Arial"/>
          <w:b/>
          <w:i/>
          <w:sz w:val="24"/>
          <w:szCs w:val="24"/>
          <w:lang w:val="en-US"/>
        </w:rPr>
        <w:t>Filimonova</w:t>
      </w:r>
      <w:proofErr w:type="spellEnd"/>
      <w:r w:rsidRPr="003D2776">
        <w:rPr>
          <w:rFonts w:ascii="Arial" w:hAnsi="Arial" w:cs="Arial"/>
          <w:b/>
          <w:i/>
          <w:sz w:val="24"/>
          <w:szCs w:val="24"/>
          <w:lang w:val="en-US"/>
        </w:rPr>
        <w:t xml:space="preserve">, G.D. </w:t>
      </w:r>
      <w:proofErr w:type="spellStart"/>
      <w:r w:rsidRPr="003D2776">
        <w:rPr>
          <w:rFonts w:ascii="Arial" w:hAnsi="Arial" w:cs="Arial"/>
          <w:b/>
          <w:i/>
          <w:sz w:val="24"/>
          <w:szCs w:val="24"/>
          <w:lang w:val="en-US"/>
        </w:rPr>
        <w:t>Shabanov</w:t>
      </w:r>
      <w:proofErr w:type="spellEnd"/>
      <w:r w:rsidRPr="003D2776">
        <w:rPr>
          <w:rFonts w:ascii="Arial" w:hAnsi="Arial" w:cs="Arial"/>
          <w:b/>
          <w:i/>
          <w:sz w:val="24"/>
          <w:szCs w:val="24"/>
          <w:lang w:val="en-US"/>
        </w:rPr>
        <w:t>, D.M. Rossi</w:t>
      </w:r>
    </w:p>
    <w:p w:rsidR="00E75047" w:rsidRPr="003D2776" w:rsidRDefault="00E75047" w:rsidP="00E75047">
      <w:pPr>
        <w:spacing w:after="0" w:line="240" w:lineRule="auto"/>
        <w:jc w:val="center"/>
        <w:rPr>
          <w:rFonts w:ascii="Arial" w:hAnsi="Arial" w:cs="Arial"/>
          <w:b/>
          <w:i/>
          <w:sz w:val="24"/>
          <w:szCs w:val="24"/>
          <w:lang w:val="en-US"/>
        </w:rPr>
      </w:pPr>
    </w:p>
    <w:p w:rsidR="00E75047" w:rsidRDefault="00E75047" w:rsidP="00E75047">
      <w:pPr>
        <w:spacing w:after="0" w:line="240" w:lineRule="auto"/>
        <w:jc w:val="center"/>
        <w:rPr>
          <w:rFonts w:ascii="Arial" w:hAnsi="Arial" w:cs="Arial"/>
          <w:b/>
          <w:sz w:val="24"/>
          <w:szCs w:val="24"/>
          <w:lang w:val="en-US"/>
        </w:rPr>
      </w:pPr>
      <w:r w:rsidRPr="003D2776">
        <w:rPr>
          <w:rFonts w:ascii="Arial" w:hAnsi="Arial" w:cs="Arial"/>
          <w:b/>
          <w:sz w:val="24"/>
          <w:szCs w:val="24"/>
          <w:lang w:val="en-US"/>
        </w:rPr>
        <w:t>Abstract</w:t>
      </w:r>
    </w:p>
    <w:p w:rsidR="00E75047" w:rsidRPr="003D2776" w:rsidRDefault="00E75047" w:rsidP="00E75047">
      <w:pPr>
        <w:spacing w:after="0" w:line="240" w:lineRule="auto"/>
        <w:jc w:val="center"/>
        <w:rPr>
          <w:rFonts w:ascii="Arial" w:hAnsi="Arial" w:cs="Arial"/>
          <w:b/>
          <w:sz w:val="24"/>
          <w:szCs w:val="24"/>
          <w:lang w:val="en-US"/>
        </w:rPr>
      </w:pPr>
    </w:p>
    <w:p w:rsidR="00E75047" w:rsidRPr="00AA6568" w:rsidRDefault="00E75047" w:rsidP="00E75047">
      <w:pPr>
        <w:spacing w:after="0" w:line="240" w:lineRule="auto"/>
        <w:ind w:firstLine="284"/>
        <w:jc w:val="both"/>
        <w:rPr>
          <w:rFonts w:ascii="Arial" w:hAnsi="Arial" w:cs="Arial"/>
          <w:sz w:val="24"/>
          <w:szCs w:val="24"/>
          <w:lang w:val="en-US"/>
        </w:rPr>
      </w:pPr>
      <w:r w:rsidRPr="00AA6568">
        <w:rPr>
          <w:rFonts w:ascii="Arial" w:hAnsi="Arial" w:cs="Arial"/>
          <w:sz w:val="24"/>
          <w:szCs w:val="24"/>
          <w:lang w:val="en-US"/>
        </w:rPr>
        <w:t xml:space="preserve">As part of the creation of the PAS proton spectrometer for the R3B experiment (FAIR, Germany), a technology </w:t>
      </w:r>
      <w:proofErr w:type="gramStart"/>
      <w:r w:rsidRPr="00AA6568">
        <w:rPr>
          <w:rFonts w:ascii="Arial" w:hAnsi="Arial" w:cs="Arial"/>
          <w:sz w:val="24"/>
          <w:szCs w:val="24"/>
          <w:lang w:val="en-US"/>
        </w:rPr>
        <w:t>was developed</w:t>
      </w:r>
      <w:proofErr w:type="gramEnd"/>
      <w:r w:rsidRPr="00AA6568">
        <w:rPr>
          <w:rFonts w:ascii="Arial" w:hAnsi="Arial" w:cs="Arial"/>
          <w:sz w:val="24"/>
          <w:szCs w:val="24"/>
          <w:lang w:val="en-US"/>
        </w:rPr>
        <w:t xml:space="preserve"> for manufacturing tubes from an aluminum alloy with a wall thickness </w:t>
      </w:r>
      <w:r>
        <w:rPr>
          <w:rFonts w:ascii="Arial" w:hAnsi="Arial" w:cs="Arial"/>
          <w:sz w:val="24"/>
          <w:szCs w:val="24"/>
          <w:lang w:val="en-US"/>
        </w:rPr>
        <w:br/>
      </w:r>
      <w:r w:rsidRPr="00AA6568">
        <w:rPr>
          <w:rFonts w:ascii="Arial" w:hAnsi="Arial" w:cs="Arial"/>
          <w:sz w:val="24"/>
          <w:szCs w:val="24"/>
          <w:lang w:val="en-US"/>
        </w:rPr>
        <w:t>of 0.22</w:t>
      </w:r>
      <w:r>
        <w:rPr>
          <w:rFonts w:ascii="Arial" w:hAnsi="Arial" w:cs="Arial"/>
          <w:sz w:val="24"/>
          <w:szCs w:val="24"/>
          <w:lang w:val="en-US"/>
        </w:rPr>
        <w:t>–</w:t>
      </w:r>
      <w:r w:rsidRPr="00AA6568">
        <w:rPr>
          <w:rFonts w:ascii="Arial" w:hAnsi="Arial" w:cs="Arial"/>
          <w:sz w:val="24"/>
          <w:szCs w:val="24"/>
          <w:lang w:val="en-US"/>
        </w:rPr>
        <w:t xml:space="preserve">0.24 mm. All tubes have passed the output quality control at the manufacturer and the input quality control at the Track Detectors Department of the High Energy Physics Division of </w:t>
      </w:r>
      <w:r w:rsidR="00A47494">
        <w:rPr>
          <w:rFonts w:ascii="Arial" w:hAnsi="Arial" w:cs="Arial"/>
          <w:sz w:val="24"/>
          <w:szCs w:val="24"/>
          <w:lang w:val="en-US"/>
        </w:rPr>
        <w:br/>
      </w:r>
      <w:r w:rsidRPr="00AA6568">
        <w:rPr>
          <w:rFonts w:ascii="Arial" w:hAnsi="Arial" w:cs="Arial"/>
          <w:sz w:val="24"/>
          <w:szCs w:val="24"/>
          <w:lang w:val="en-US"/>
        </w:rPr>
        <w:t>NRC “</w:t>
      </w:r>
      <w:proofErr w:type="spellStart"/>
      <w:r w:rsidRPr="00AA6568">
        <w:rPr>
          <w:rFonts w:ascii="Arial" w:hAnsi="Arial" w:cs="Arial"/>
          <w:sz w:val="24"/>
          <w:szCs w:val="24"/>
          <w:lang w:val="en-US"/>
        </w:rPr>
        <w:t>Kurchatov</w:t>
      </w:r>
      <w:proofErr w:type="spellEnd"/>
      <w:r w:rsidRPr="00AA6568">
        <w:rPr>
          <w:rFonts w:ascii="Arial" w:hAnsi="Arial" w:cs="Arial"/>
          <w:sz w:val="24"/>
          <w:szCs w:val="24"/>
          <w:lang w:val="en-US"/>
        </w:rPr>
        <w:t xml:space="preserve"> Institute” </w:t>
      </w:r>
      <w:r w:rsidR="008B11B5" w:rsidRPr="008B11B5">
        <w:rPr>
          <w:rFonts w:ascii="Arial" w:hAnsi="Arial" w:cs="Arial"/>
          <w:sz w:val="24"/>
          <w:szCs w:val="24"/>
          <w:lang w:val="en-US"/>
        </w:rPr>
        <w:t>–</w:t>
      </w:r>
      <w:r w:rsidRPr="00AA6568">
        <w:rPr>
          <w:rFonts w:ascii="Arial" w:hAnsi="Arial" w:cs="Arial"/>
          <w:sz w:val="24"/>
          <w:szCs w:val="24"/>
          <w:lang w:val="en-US"/>
        </w:rPr>
        <w:t xml:space="preserve"> PNPI, where they </w:t>
      </w:r>
      <w:proofErr w:type="gramStart"/>
      <w:r w:rsidRPr="00AA6568">
        <w:rPr>
          <w:rFonts w:ascii="Arial" w:hAnsi="Arial" w:cs="Arial"/>
          <w:sz w:val="24"/>
          <w:szCs w:val="24"/>
          <w:lang w:val="en-US"/>
        </w:rPr>
        <w:t>were used</w:t>
      </w:r>
      <w:proofErr w:type="gramEnd"/>
      <w:r w:rsidRPr="00AA6568">
        <w:rPr>
          <w:rFonts w:ascii="Arial" w:hAnsi="Arial" w:cs="Arial"/>
          <w:sz w:val="24"/>
          <w:szCs w:val="24"/>
          <w:lang w:val="en-US"/>
        </w:rPr>
        <w:t xml:space="preserve"> to make drift tubes. The latter </w:t>
      </w:r>
      <w:proofErr w:type="gramStart"/>
      <w:r w:rsidRPr="00AA6568">
        <w:rPr>
          <w:rFonts w:ascii="Arial" w:hAnsi="Arial" w:cs="Arial"/>
          <w:sz w:val="24"/>
          <w:szCs w:val="24"/>
          <w:lang w:val="en-US"/>
        </w:rPr>
        <w:t>have been tested</w:t>
      </w:r>
      <w:proofErr w:type="gramEnd"/>
      <w:r w:rsidRPr="00AA6568">
        <w:rPr>
          <w:rFonts w:ascii="Arial" w:hAnsi="Arial" w:cs="Arial"/>
          <w:sz w:val="24"/>
          <w:szCs w:val="24"/>
          <w:lang w:val="en-US"/>
        </w:rPr>
        <w:t xml:space="preserve"> for gas tightness in a vacuum. </w:t>
      </w:r>
      <w:proofErr w:type="gramStart"/>
      <w:r w:rsidRPr="00AA6568">
        <w:rPr>
          <w:rFonts w:ascii="Arial" w:hAnsi="Arial" w:cs="Arial"/>
          <w:sz w:val="24"/>
          <w:szCs w:val="24"/>
          <w:lang w:val="en-US"/>
        </w:rPr>
        <w:t>On the basis of</w:t>
      </w:r>
      <w:proofErr w:type="gramEnd"/>
      <w:r w:rsidRPr="00AA6568">
        <w:rPr>
          <w:rFonts w:ascii="Arial" w:hAnsi="Arial" w:cs="Arial"/>
          <w:sz w:val="24"/>
          <w:szCs w:val="24"/>
          <w:lang w:val="en-US"/>
        </w:rPr>
        <w:t xml:space="preserve"> these drift tubes, two prototypes of the straw tube wall of spectrometer were assembled and tested: prototype No. 1 (prototype of the straw tube wall X2, length 1 000 mm) and prototype No. 2 (prototype of the straw tube wall Y1 and Y2, length 2 500 mm).</w:t>
      </w:r>
    </w:p>
    <w:p w:rsidR="00E75047" w:rsidRPr="00AA6568" w:rsidRDefault="00E75047" w:rsidP="00E75047">
      <w:pPr>
        <w:spacing w:after="0" w:line="240" w:lineRule="auto"/>
        <w:ind w:firstLine="284"/>
        <w:jc w:val="both"/>
        <w:rPr>
          <w:rFonts w:ascii="Arial" w:hAnsi="Arial" w:cs="Arial"/>
          <w:sz w:val="24"/>
          <w:szCs w:val="24"/>
          <w:lang w:val="en-US"/>
        </w:rPr>
      </w:pPr>
      <w:r w:rsidRPr="00AA6568">
        <w:rPr>
          <w:rFonts w:ascii="Arial" w:hAnsi="Arial" w:cs="Arial"/>
          <w:sz w:val="24"/>
          <w:szCs w:val="24"/>
          <w:lang w:val="en-US"/>
        </w:rPr>
        <w:t xml:space="preserve">This article presents the testing results of these prototypes by irradiated them with </w:t>
      </w:r>
      <w:r w:rsidRPr="0077703E">
        <w:rPr>
          <w:rFonts w:ascii="Arial" w:hAnsi="Arial" w:cs="Arial"/>
          <w:sz w:val="24"/>
          <w:szCs w:val="24"/>
          <w:vertAlign w:val="superscript"/>
          <w:lang w:val="en-US"/>
        </w:rPr>
        <w:t>90</w:t>
      </w:r>
      <w:r w:rsidRPr="00AA6568">
        <w:rPr>
          <w:rFonts w:ascii="Arial" w:hAnsi="Arial" w:cs="Arial"/>
          <w:sz w:val="24"/>
          <w:szCs w:val="24"/>
          <w:lang w:val="en-US"/>
        </w:rPr>
        <w:t xml:space="preserve">Sr and </w:t>
      </w:r>
      <w:r w:rsidRPr="0077703E">
        <w:rPr>
          <w:rFonts w:ascii="Arial" w:hAnsi="Arial" w:cs="Arial"/>
          <w:sz w:val="24"/>
          <w:szCs w:val="24"/>
          <w:vertAlign w:val="superscript"/>
          <w:lang w:val="en-US"/>
        </w:rPr>
        <w:t>55</w:t>
      </w:r>
      <w:r w:rsidRPr="00AA6568">
        <w:rPr>
          <w:rFonts w:ascii="Arial" w:hAnsi="Arial" w:cs="Arial"/>
          <w:sz w:val="24"/>
          <w:szCs w:val="24"/>
          <w:lang w:val="en-US"/>
        </w:rPr>
        <w:t xml:space="preserve">Fe radioactive sources. Measurements of the performance characteristics of prototype No. 2 </w:t>
      </w:r>
      <w:proofErr w:type="gramStart"/>
      <w:r w:rsidRPr="00AA6568">
        <w:rPr>
          <w:rFonts w:ascii="Arial" w:hAnsi="Arial" w:cs="Arial"/>
          <w:sz w:val="24"/>
          <w:szCs w:val="24"/>
          <w:lang w:val="en-US"/>
        </w:rPr>
        <w:t>are described</w:t>
      </w:r>
      <w:proofErr w:type="gramEnd"/>
      <w:r w:rsidRPr="00AA6568">
        <w:rPr>
          <w:rFonts w:ascii="Arial" w:hAnsi="Arial" w:cs="Arial"/>
          <w:sz w:val="24"/>
          <w:szCs w:val="24"/>
          <w:lang w:val="en-US"/>
        </w:rPr>
        <w:t xml:space="preserve"> in more detail, as it is more complex in terms of design. The current and counting characteristics of the drift tubes, as well as the value of the gas gain in the drift tubes, </w:t>
      </w:r>
      <w:proofErr w:type="gramStart"/>
      <w:r w:rsidRPr="00AA6568">
        <w:rPr>
          <w:rFonts w:ascii="Arial" w:hAnsi="Arial" w:cs="Arial"/>
          <w:sz w:val="24"/>
          <w:szCs w:val="24"/>
          <w:lang w:val="en-US"/>
        </w:rPr>
        <w:t>were measured</w:t>
      </w:r>
      <w:proofErr w:type="gramEnd"/>
      <w:r w:rsidRPr="00AA6568">
        <w:rPr>
          <w:rFonts w:ascii="Arial" w:hAnsi="Arial" w:cs="Arial"/>
          <w:sz w:val="24"/>
          <w:szCs w:val="24"/>
          <w:lang w:val="en-US"/>
        </w:rPr>
        <w:t xml:space="preserve"> at different pressures </w:t>
      </w:r>
      <w:r w:rsidRPr="00AA6568">
        <w:rPr>
          <w:rFonts w:ascii="Arial" w:hAnsi="Arial" w:cs="Arial"/>
          <w:sz w:val="24"/>
          <w:szCs w:val="24"/>
          <w:lang w:val="en-US"/>
        </w:rPr>
        <w:lastRenderedPageBreak/>
        <w:t xml:space="preserve">of the gas mixture. A conclusion </w:t>
      </w:r>
      <w:proofErr w:type="gramStart"/>
      <w:r w:rsidRPr="00AA6568">
        <w:rPr>
          <w:rFonts w:ascii="Arial" w:hAnsi="Arial" w:cs="Arial"/>
          <w:sz w:val="24"/>
          <w:szCs w:val="24"/>
          <w:lang w:val="en-US"/>
        </w:rPr>
        <w:t>is given</w:t>
      </w:r>
      <w:proofErr w:type="gramEnd"/>
      <w:r w:rsidRPr="00AA6568">
        <w:rPr>
          <w:rFonts w:ascii="Arial" w:hAnsi="Arial" w:cs="Arial"/>
          <w:sz w:val="24"/>
          <w:szCs w:val="24"/>
          <w:lang w:val="en-US"/>
        </w:rPr>
        <w:t xml:space="preserve"> on the diameter of the anode and on the suitability of the developed technology for the creation of the PAS spectrometer.</w:t>
      </w:r>
    </w:p>
    <w:p w:rsidR="00E75047" w:rsidRDefault="00E75047" w:rsidP="00E75047">
      <w:pPr>
        <w:spacing w:after="0" w:line="240" w:lineRule="auto"/>
        <w:ind w:firstLine="284"/>
        <w:jc w:val="both"/>
        <w:rPr>
          <w:rFonts w:ascii="Arial" w:hAnsi="Arial" w:cs="Arial"/>
          <w:sz w:val="24"/>
          <w:szCs w:val="24"/>
          <w:lang w:val="en-US"/>
        </w:rPr>
      </w:pPr>
    </w:p>
    <w:p w:rsidR="00E75047" w:rsidRPr="008B00CA" w:rsidRDefault="00E75047" w:rsidP="008B11B5">
      <w:pPr>
        <w:spacing w:after="0" w:line="240" w:lineRule="auto"/>
        <w:ind w:firstLine="284"/>
        <w:jc w:val="both"/>
        <w:rPr>
          <w:rFonts w:ascii="Arial" w:eastAsia="Times New Roman" w:hAnsi="Arial" w:cs="Arial"/>
          <w:color w:val="000000"/>
          <w:sz w:val="24"/>
          <w:szCs w:val="24"/>
          <w:lang w:val="en-US" w:bidi="en-US"/>
        </w:rPr>
      </w:pPr>
      <w:r w:rsidRPr="00AA6568">
        <w:rPr>
          <w:rFonts w:ascii="Arial" w:hAnsi="Arial" w:cs="Arial"/>
          <w:sz w:val="24"/>
          <w:szCs w:val="24"/>
          <w:lang w:val="en-US"/>
        </w:rPr>
        <w:t xml:space="preserve">The work </w:t>
      </w:r>
      <w:proofErr w:type="gramStart"/>
      <w:r w:rsidRPr="00AA6568">
        <w:rPr>
          <w:rFonts w:ascii="Arial" w:hAnsi="Arial" w:cs="Arial"/>
          <w:sz w:val="24"/>
          <w:szCs w:val="24"/>
          <w:lang w:val="en-US"/>
        </w:rPr>
        <w:t>has been performed</w:t>
      </w:r>
      <w:proofErr w:type="gramEnd"/>
      <w:r w:rsidRPr="00AA6568">
        <w:rPr>
          <w:rFonts w:ascii="Arial" w:hAnsi="Arial" w:cs="Arial"/>
          <w:sz w:val="24"/>
          <w:szCs w:val="24"/>
          <w:lang w:val="en-US"/>
        </w:rPr>
        <w:t xml:space="preserve"> at the High Energy Physics Division (TDD)</w:t>
      </w:r>
      <w:r w:rsidR="008B11B5" w:rsidRPr="008B11B5">
        <w:rPr>
          <w:rFonts w:ascii="Arial" w:hAnsi="Arial" w:cs="Arial"/>
          <w:sz w:val="24"/>
          <w:szCs w:val="24"/>
          <w:lang w:val="en-US"/>
        </w:rPr>
        <w:t xml:space="preserve"> </w:t>
      </w:r>
      <w:r w:rsidRPr="00AA6568">
        <w:rPr>
          <w:rFonts w:ascii="Arial" w:eastAsia="Times New Roman" w:hAnsi="Arial" w:cs="Arial"/>
          <w:color w:val="000000"/>
          <w:sz w:val="24"/>
          <w:szCs w:val="24"/>
          <w:lang w:val="en-US" w:bidi="en-US"/>
        </w:rPr>
        <w:t xml:space="preserve">together with the </w:t>
      </w:r>
      <w:r w:rsidR="008B11B5">
        <w:rPr>
          <w:rFonts w:ascii="Arial" w:eastAsia="Times New Roman" w:hAnsi="Arial" w:cs="Arial"/>
          <w:color w:val="000000"/>
          <w:sz w:val="24"/>
          <w:szCs w:val="24"/>
          <w:lang w:val="en-US" w:bidi="en-US"/>
        </w:rPr>
        <w:br/>
      </w:r>
      <w:r w:rsidRPr="00AA6568">
        <w:rPr>
          <w:rFonts w:ascii="Arial" w:eastAsia="Times New Roman" w:hAnsi="Arial" w:cs="Arial"/>
          <w:color w:val="000000"/>
          <w:sz w:val="24"/>
          <w:szCs w:val="24"/>
          <w:lang w:val="en-US" w:bidi="en-US"/>
        </w:rPr>
        <w:t xml:space="preserve">LLC </w:t>
      </w:r>
      <w:proofErr w:type="spellStart"/>
      <w:r w:rsidRPr="00AA6568">
        <w:rPr>
          <w:rFonts w:ascii="Arial" w:eastAsia="Times New Roman" w:hAnsi="Arial" w:cs="Arial"/>
          <w:color w:val="000000"/>
          <w:sz w:val="24"/>
          <w:szCs w:val="24"/>
          <w:lang w:val="en-US" w:bidi="en-US"/>
        </w:rPr>
        <w:t>MedSpetsTrub</w:t>
      </w:r>
      <w:proofErr w:type="spellEnd"/>
      <w:r w:rsidRPr="00AA6568">
        <w:rPr>
          <w:rFonts w:ascii="Arial" w:eastAsia="Times New Roman" w:hAnsi="Arial" w:cs="Arial"/>
          <w:color w:val="000000"/>
          <w:sz w:val="24"/>
          <w:szCs w:val="24"/>
          <w:lang w:val="en-US" w:bidi="en-US"/>
        </w:rPr>
        <w:t>.</w:t>
      </w:r>
      <w:bookmarkStart w:id="2" w:name="bookmark1"/>
      <w:bookmarkEnd w:id="2"/>
    </w:p>
    <w:p w:rsidR="00E75047" w:rsidRPr="00AA6568" w:rsidRDefault="00E75047" w:rsidP="00E75047">
      <w:pPr>
        <w:spacing w:after="0" w:line="240" w:lineRule="auto"/>
        <w:jc w:val="both"/>
        <w:rPr>
          <w:rFonts w:ascii="Arial" w:hAnsi="Arial" w:cs="Arial"/>
          <w:sz w:val="24"/>
          <w:szCs w:val="24"/>
          <w:lang w:val="en-US"/>
        </w:rPr>
      </w:pPr>
    </w:p>
    <w:p w:rsidR="00E75047" w:rsidRPr="00BC2524" w:rsidRDefault="00E75047" w:rsidP="00E75047">
      <w:pPr>
        <w:widowControl w:val="0"/>
        <w:spacing w:after="0" w:line="240" w:lineRule="auto"/>
        <w:jc w:val="both"/>
        <w:rPr>
          <w:rFonts w:ascii="Arial" w:eastAsia="Times New Roman" w:hAnsi="Arial" w:cs="Arial"/>
          <w:color w:val="000000"/>
          <w:sz w:val="24"/>
          <w:szCs w:val="24"/>
          <w:lang w:eastAsia="ru-RU" w:bidi="ru-RU"/>
        </w:rPr>
      </w:pPr>
      <w:r w:rsidRPr="00AA6568">
        <w:rPr>
          <w:rFonts w:ascii="Arial" w:eastAsia="Times New Roman" w:hAnsi="Arial" w:cs="Arial"/>
          <w:color w:val="000000"/>
          <w:sz w:val="24"/>
          <w:szCs w:val="24"/>
          <w:lang w:eastAsia="ru-RU" w:bidi="ru-RU"/>
        </w:rPr>
        <w:t>Препринт</w:t>
      </w:r>
      <w:r w:rsidRPr="00BC2524">
        <w:rPr>
          <w:rFonts w:ascii="Arial" w:eastAsia="Times New Roman" w:hAnsi="Arial" w:cs="Arial"/>
          <w:color w:val="000000"/>
          <w:sz w:val="24"/>
          <w:szCs w:val="24"/>
          <w:lang w:eastAsia="ru-RU" w:bidi="ru-RU"/>
        </w:rPr>
        <w:t xml:space="preserve"> </w:t>
      </w:r>
      <w:r w:rsidR="008B11B5">
        <w:rPr>
          <w:rFonts w:ascii="Arial" w:eastAsia="Times New Roman" w:hAnsi="Arial" w:cs="Arial"/>
          <w:color w:val="000000"/>
          <w:sz w:val="24"/>
          <w:szCs w:val="24"/>
          <w:lang w:eastAsia="ru-RU" w:bidi="ru-RU"/>
        </w:rPr>
        <w:t xml:space="preserve">№ </w:t>
      </w:r>
      <w:r w:rsidRPr="00BC2524">
        <w:rPr>
          <w:rFonts w:ascii="Arial" w:eastAsia="Times New Roman" w:hAnsi="Arial" w:cs="Arial"/>
          <w:color w:val="000000"/>
          <w:sz w:val="24"/>
          <w:szCs w:val="24"/>
          <w:lang w:eastAsia="ru-RU" w:bidi="ru-RU"/>
        </w:rPr>
        <w:t>3062</w:t>
      </w:r>
      <w:r w:rsidR="008B11B5">
        <w:rPr>
          <w:rFonts w:ascii="Arial" w:eastAsia="Times New Roman" w:hAnsi="Arial" w:cs="Arial"/>
          <w:color w:val="000000"/>
          <w:sz w:val="24"/>
          <w:szCs w:val="24"/>
          <w:lang w:eastAsia="ru-RU" w:bidi="ru-RU"/>
        </w:rPr>
        <w:t>, 17.01.2022</w:t>
      </w:r>
    </w:p>
    <w:p w:rsidR="00E75047" w:rsidRPr="00C634EE" w:rsidRDefault="00E54180" w:rsidP="00E75047">
      <w:pPr>
        <w:spacing w:after="0" w:line="240" w:lineRule="auto"/>
        <w:jc w:val="both"/>
        <w:rPr>
          <w:rFonts w:ascii="Arial" w:hAnsi="Arial" w:cs="Arial"/>
          <w:sz w:val="24"/>
          <w:szCs w:val="24"/>
        </w:rPr>
      </w:pPr>
      <w:r>
        <w:rPr>
          <w:rFonts w:ascii="Arial" w:eastAsia="Times New Roman" w:hAnsi="Arial" w:cs="Arial"/>
          <w:color w:val="000000"/>
          <w:sz w:val="24"/>
          <w:szCs w:val="24"/>
          <w:lang w:val="en-US" w:eastAsia="ru-RU" w:bidi="ru-RU"/>
        </w:rPr>
        <w:t>E</w:t>
      </w:r>
      <w:r w:rsidR="00A47494">
        <w:rPr>
          <w:rFonts w:ascii="Arial" w:eastAsia="Times New Roman" w:hAnsi="Arial" w:cs="Arial"/>
          <w:color w:val="000000"/>
          <w:sz w:val="24"/>
          <w:szCs w:val="24"/>
          <w:lang w:eastAsia="ru-RU" w:bidi="ru-RU"/>
        </w:rPr>
        <w:t>-</w:t>
      </w:r>
      <w:r>
        <w:rPr>
          <w:rFonts w:ascii="Arial" w:eastAsia="Times New Roman" w:hAnsi="Arial" w:cs="Arial"/>
          <w:color w:val="000000"/>
          <w:sz w:val="24"/>
          <w:szCs w:val="24"/>
          <w:lang w:val="en-US" w:eastAsia="ru-RU" w:bidi="ru-RU"/>
        </w:rPr>
        <w:t>mail</w:t>
      </w:r>
      <w:r w:rsidRPr="00C634EE">
        <w:rPr>
          <w:rFonts w:ascii="Arial" w:eastAsia="Times New Roman" w:hAnsi="Arial" w:cs="Arial"/>
          <w:color w:val="000000"/>
          <w:sz w:val="24"/>
          <w:szCs w:val="24"/>
          <w:lang w:eastAsia="ru-RU" w:bidi="ru-RU"/>
        </w:rPr>
        <w:t xml:space="preserve">: </w:t>
      </w:r>
      <w:hyperlink r:id="rId5" w:history="1">
        <w:r w:rsidRPr="00E54180">
          <w:rPr>
            <w:rStyle w:val="a4"/>
            <w:rFonts w:ascii="Arial" w:hAnsi="Arial" w:cs="Arial"/>
            <w:color w:val="auto"/>
            <w:u w:val="none"/>
            <w:lang w:val="en-US"/>
          </w:rPr>
          <w:t>krivshich</w:t>
        </w:r>
        <w:r w:rsidRPr="00C634EE">
          <w:rPr>
            <w:rStyle w:val="a4"/>
            <w:rFonts w:ascii="Arial" w:hAnsi="Arial" w:cs="Arial"/>
            <w:color w:val="auto"/>
            <w:u w:val="none"/>
          </w:rPr>
          <w:t>_</w:t>
        </w:r>
        <w:r w:rsidRPr="00E54180">
          <w:rPr>
            <w:rStyle w:val="a4"/>
            <w:rFonts w:ascii="Arial" w:hAnsi="Arial" w:cs="Arial"/>
            <w:color w:val="auto"/>
            <w:u w:val="none"/>
            <w:lang w:val="en-US"/>
          </w:rPr>
          <w:t>ag</w:t>
        </w:r>
        <w:r w:rsidRPr="00C634EE">
          <w:rPr>
            <w:rStyle w:val="a4"/>
            <w:rFonts w:ascii="Arial" w:hAnsi="Arial" w:cs="Arial"/>
            <w:color w:val="auto"/>
            <w:u w:val="none"/>
          </w:rPr>
          <w:t>@</w:t>
        </w:r>
        <w:r w:rsidRPr="00E54180">
          <w:rPr>
            <w:rStyle w:val="a4"/>
            <w:rFonts w:ascii="Arial" w:hAnsi="Arial" w:cs="Arial"/>
            <w:color w:val="auto"/>
            <w:u w:val="none"/>
            <w:lang w:val="en-US"/>
          </w:rPr>
          <w:t>pnpi</w:t>
        </w:r>
        <w:r w:rsidRPr="00C634EE">
          <w:rPr>
            <w:rStyle w:val="a4"/>
            <w:rFonts w:ascii="Arial" w:hAnsi="Arial" w:cs="Arial"/>
            <w:color w:val="auto"/>
            <w:u w:val="none"/>
          </w:rPr>
          <w:t>.</w:t>
        </w:r>
        <w:r w:rsidRPr="00E54180">
          <w:rPr>
            <w:rStyle w:val="a4"/>
            <w:rFonts w:ascii="Arial" w:hAnsi="Arial" w:cs="Arial"/>
            <w:color w:val="auto"/>
            <w:u w:val="none"/>
            <w:lang w:val="en-US"/>
          </w:rPr>
          <w:t>nrcki</w:t>
        </w:r>
        <w:r w:rsidRPr="00C634EE">
          <w:rPr>
            <w:rStyle w:val="a4"/>
            <w:rFonts w:ascii="Arial" w:hAnsi="Arial" w:cs="Arial"/>
            <w:color w:val="auto"/>
            <w:u w:val="none"/>
          </w:rPr>
          <w:t>.</w:t>
        </w:r>
        <w:proofErr w:type="spellStart"/>
        <w:r w:rsidRPr="00E54180">
          <w:rPr>
            <w:rStyle w:val="a4"/>
            <w:rFonts w:ascii="Arial" w:hAnsi="Arial" w:cs="Arial"/>
            <w:color w:val="auto"/>
            <w:u w:val="none"/>
            <w:lang w:val="en-US"/>
          </w:rPr>
          <w:t>ru</w:t>
        </w:r>
        <w:proofErr w:type="spellEnd"/>
      </w:hyperlink>
    </w:p>
    <w:p w:rsidR="00E75047" w:rsidRPr="00C634EE" w:rsidRDefault="00E75047" w:rsidP="00E75047">
      <w:pPr>
        <w:spacing w:after="0" w:line="240" w:lineRule="auto"/>
        <w:jc w:val="both"/>
        <w:rPr>
          <w:rFonts w:ascii="Arial" w:hAnsi="Arial" w:cs="Arial"/>
          <w:sz w:val="24"/>
          <w:szCs w:val="24"/>
        </w:rPr>
      </w:pPr>
    </w:p>
    <w:p w:rsidR="00E75047" w:rsidRPr="00C634EE" w:rsidRDefault="00E75047"/>
    <w:p w:rsidR="00E75047" w:rsidRPr="00C634EE" w:rsidRDefault="00E75047"/>
    <w:p w:rsidR="00E75047" w:rsidRPr="00C634EE" w:rsidRDefault="00E75047" w:rsidP="00E75047">
      <w:pPr>
        <w:widowControl w:val="0"/>
        <w:spacing w:after="0" w:line="1" w:lineRule="exact"/>
        <w:rPr>
          <w:rFonts w:ascii="Arial Unicode MS" w:eastAsia="Arial Unicode MS" w:hAnsi="Arial Unicode MS" w:cs="Arial Unicode M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Pr="00C634EE"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084C71" w:rsidRDefault="00084C71"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A47494" w:rsidRDefault="00A47494"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A47494" w:rsidRPr="00C634EE" w:rsidRDefault="00A47494"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8B11B5" w:rsidRPr="00C634EE" w:rsidRDefault="008B11B5"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8B11B5" w:rsidRPr="00C634EE" w:rsidRDefault="008B11B5" w:rsidP="00E75047">
      <w:pPr>
        <w:widowControl w:val="0"/>
        <w:spacing w:after="0" w:line="240" w:lineRule="auto"/>
        <w:ind w:firstLine="312"/>
        <w:jc w:val="center"/>
        <w:rPr>
          <w:rFonts w:ascii="Arial" w:eastAsia="Times New Roman" w:hAnsi="Arial" w:cs="Arial"/>
          <w:bCs/>
          <w:color w:val="000000"/>
          <w:sz w:val="24"/>
          <w:szCs w:val="24"/>
          <w:lang w:eastAsia="ru-RU" w:bidi="ru-RU"/>
        </w:rPr>
      </w:pPr>
    </w:p>
    <w:p w:rsidR="00A47494" w:rsidRDefault="00E75047" w:rsidP="00E75047">
      <w:pPr>
        <w:widowControl w:val="0"/>
        <w:spacing w:after="0" w:line="240" w:lineRule="auto"/>
        <w:ind w:firstLine="312"/>
        <w:jc w:val="center"/>
        <w:rPr>
          <w:rFonts w:ascii="Arial" w:eastAsia="Times New Roman" w:hAnsi="Arial" w:cs="Arial"/>
          <w:b/>
          <w:bCs/>
          <w:color w:val="000000"/>
          <w:sz w:val="28"/>
          <w:szCs w:val="28"/>
          <w:lang w:eastAsia="ru-RU" w:bidi="ru-RU"/>
        </w:rPr>
      </w:pPr>
      <w:r w:rsidRPr="00A47494">
        <w:rPr>
          <w:rFonts w:ascii="Arial" w:eastAsia="Times New Roman" w:hAnsi="Arial" w:cs="Arial"/>
          <w:b/>
          <w:bCs/>
          <w:color w:val="000000"/>
          <w:sz w:val="28"/>
          <w:szCs w:val="28"/>
          <w:lang w:eastAsia="ru-RU" w:bidi="ru-RU"/>
        </w:rPr>
        <w:lastRenderedPageBreak/>
        <w:t xml:space="preserve">Нейтрон-дифракционные исследования магнитной </w:t>
      </w:r>
    </w:p>
    <w:p w:rsidR="00A47494" w:rsidRDefault="00E75047" w:rsidP="00E75047">
      <w:pPr>
        <w:widowControl w:val="0"/>
        <w:spacing w:after="0" w:line="240" w:lineRule="auto"/>
        <w:ind w:firstLine="312"/>
        <w:jc w:val="center"/>
        <w:rPr>
          <w:rFonts w:ascii="Arial" w:eastAsia="Times New Roman" w:hAnsi="Arial" w:cs="Arial"/>
          <w:b/>
          <w:bCs/>
          <w:color w:val="000000"/>
          <w:sz w:val="28"/>
          <w:szCs w:val="28"/>
          <w:lang w:eastAsia="ru-RU" w:bidi="ru-RU"/>
        </w:rPr>
      </w:pPr>
      <w:r w:rsidRPr="00A47494">
        <w:rPr>
          <w:rFonts w:ascii="Arial" w:eastAsia="Times New Roman" w:hAnsi="Arial" w:cs="Arial"/>
          <w:b/>
          <w:bCs/>
          <w:color w:val="000000"/>
          <w:sz w:val="28"/>
          <w:szCs w:val="28"/>
          <w:lang w:eastAsia="ru-RU" w:bidi="ru-RU"/>
        </w:rPr>
        <w:t xml:space="preserve">структуры </w:t>
      </w:r>
      <w:proofErr w:type="spellStart"/>
      <w:r w:rsidRPr="00A47494">
        <w:rPr>
          <w:rFonts w:ascii="Arial" w:eastAsia="Times New Roman" w:hAnsi="Arial" w:cs="Arial"/>
          <w:b/>
          <w:bCs/>
          <w:color w:val="000000"/>
          <w:sz w:val="28"/>
          <w:szCs w:val="28"/>
          <w:lang w:eastAsia="ru-RU" w:bidi="ru-RU"/>
        </w:rPr>
        <w:t>Яфет</w:t>
      </w:r>
      <w:proofErr w:type="spellEnd"/>
      <w:r w:rsidRPr="00A47494">
        <w:rPr>
          <w:rFonts w:ascii="Arial" w:eastAsia="Times New Roman" w:hAnsi="Arial" w:cs="Arial"/>
          <w:b/>
          <w:bCs/>
          <w:color w:val="000000"/>
          <w:sz w:val="28"/>
          <w:szCs w:val="28"/>
          <w:lang w:eastAsia="ru-RU" w:bidi="ru-RU"/>
        </w:rPr>
        <w:t xml:space="preserve"> – </w:t>
      </w:r>
      <w:proofErr w:type="spellStart"/>
      <w:r w:rsidRPr="00A47494">
        <w:rPr>
          <w:rFonts w:ascii="Arial" w:eastAsia="Times New Roman" w:hAnsi="Arial" w:cs="Arial"/>
          <w:b/>
          <w:bCs/>
          <w:color w:val="000000"/>
          <w:sz w:val="28"/>
          <w:szCs w:val="28"/>
          <w:lang w:eastAsia="ru-RU" w:bidi="ru-RU"/>
        </w:rPr>
        <w:t>Киттеля</w:t>
      </w:r>
      <w:proofErr w:type="spellEnd"/>
      <w:r w:rsidRPr="00A47494">
        <w:rPr>
          <w:rFonts w:ascii="Arial" w:eastAsia="Times New Roman" w:hAnsi="Arial" w:cs="Arial"/>
          <w:b/>
          <w:bCs/>
          <w:color w:val="000000"/>
          <w:sz w:val="28"/>
          <w:szCs w:val="28"/>
          <w:lang w:eastAsia="ru-RU" w:bidi="ru-RU"/>
        </w:rPr>
        <w:t xml:space="preserve"> в </w:t>
      </w:r>
      <w:proofErr w:type="spellStart"/>
      <w:r w:rsidRPr="00A47494">
        <w:rPr>
          <w:rFonts w:ascii="Arial" w:eastAsia="Times New Roman" w:hAnsi="Arial" w:cs="Arial"/>
          <w:b/>
          <w:bCs/>
          <w:color w:val="000000"/>
          <w:sz w:val="28"/>
          <w:szCs w:val="28"/>
          <w:lang w:eastAsia="ru-RU" w:bidi="ru-RU"/>
        </w:rPr>
        <w:t>наночастицах</w:t>
      </w:r>
      <w:proofErr w:type="spellEnd"/>
      <w:r w:rsidRPr="00A47494">
        <w:rPr>
          <w:rFonts w:ascii="Arial" w:eastAsia="Times New Roman" w:hAnsi="Arial" w:cs="Arial"/>
          <w:b/>
          <w:bCs/>
          <w:color w:val="000000"/>
          <w:sz w:val="28"/>
          <w:szCs w:val="28"/>
          <w:lang w:eastAsia="ru-RU" w:bidi="ru-RU"/>
        </w:rPr>
        <w:t xml:space="preserve"> и </w:t>
      </w:r>
      <w:proofErr w:type="spellStart"/>
      <w:r w:rsidRPr="00A47494">
        <w:rPr>
          <w:rFonts w:ascii="Arial" w:eastAsia="Times New Roman" w:hAnsi="Arial" w:cs="Arial"/>
          <w:b/>
          <w:bCs/>
          <w:color w:val="000000"/>
          <w:sz w:val="28"/>
          <w:szCs w:val="28"/>
          <w:lang w:eastAsia="ru-RU" w:bidi="ru-RU"/>
        </w:rPr>
        <w:t>наносистемах</w:t>
      </w:r>
      <w:proofErr w:type="spellEnd"/>
      <w:r w:rsidRPr="00A47494">
        <w:rPr>
          <w:rFonts w:ascii="Arial" w:eastAsia="Times New Roman" w:hAnsi="Arial" w:cs="Arial"/>
          <w:b/>
          <w:bCs/>
          <w:color w:val="000000"/>
          <w:sz w:val="28"/>
          <w:szCs w:val="28"/>
          <w:lang w:eastAsia="ru-RU" w:bidi="ru-RU"/>
        </w:rPr>
        <w:t xml:space="preserve"> </w:t>
      </w:r>
    </w:p>
    <w:p w:rsidR="00E75047" w:rsidRPr="00A47494" w:rsidRDefault="00E75047" w:rsidP="00E75047">
      <w:pPr>
        <w:widowControl w:val="0"/>
        <w:spacing w:after="0" w:line="240" w:lineRule="auto"/>
        <w:ind w:firstLine="312"/>
        <w:jc w:val="center"/>
        <w:rPr>
          <w:rFonts w:ascii="Arial" w:eastAsia="Times New Roman" w:hAnsi="Arial" w:cs="Arial"/>
          <w:b/>
          <w:bCs/>
          <w:color w:val="000000"/>
          <w:sz w:val="28"/>
          <w:szCs w:val="28"/>
          <w:lang w:eastAsia="ru-RU" w:bidi="ru-RU"/>
        </w:rPr>
      </w:pPr>
      <w:r w:rsidRPr="00A47494">
        <w:rPr>
          <w:rFonts w:ascii="Arial" w:eastAsia="Times New Roman" w:hAnsi="Arial" w:cs="Arial"/>
          <w:b/>
          <w:bCs/>
          <w:color w:val="000000"/>
          <w:sz w:val="28"/>
          <w:szCs w:val="28"/>
          <w:lang w:eastAsia="ru-RU" w:bidi="ru-RU"/>
        </w:rPr>
        <w:t>«</w:t>
      </w:r>
      <w:r w:rsidR="00A47494">
        <w:rPr>
          <w:rFonts w:ascii="Arial" w:eastAsia="Times New Roman" w:hAnsi="Arial" w:cs="Arial"/>
          <w:b/>
          <w:bCs/>
          <w:color w:val="000000"/>
          <w:sz w:val="28"/>
          <w:szCs w:val="28"/>
          <w:lang w:eastAsia="ru-RU" w:bidi="ru-RU"/>
        </w:rPr>
        <w:t>я</w:t>
      </w:r>
      <w:r w:rsidRPr="00A47494">
        <w:rPr>
          <w:rFonts w:ascii="Arial" w:eastAsia="Times New Roman" w:hAnsi="Arial" w:cs="Arial"/>
          <w:b/>
          <w:bCs/>
          <w:color w:val="000000"/>
          <w:sz w:val="28"/>
          <w:szCs w:val="28"/>
          <w:lang w:eastAsia="ru-RU" w:bidi="ru-RU"/>
        </w:rPr>
        <w:t xml:space="preserve">дро – оболочка» на основе </w:t>
      </w:r>
      <w:proofErr w:type="spellStart"/>
      <w:r w:rsidRPr="00A47494">
        <w:rPr>
          <w:rFonts w:ascii="Arial" w:eastAsia="Times New Roman" w:hAnsi="Arial" w:cs="Arial"/>
          <w:b/>
          <w:bCs/>
          <w:color w:val="000000"/>
          <w:sz w:val="28"/>
          <w:szCs w:val="28"/>
          <w:lang w:val="en-US" w:eastAsia="ru-RU" w:bidi="ru-RU"/>
        </w:rPr>
        <w:t>M</w:t>
      </w:r>
      <w:r w:rsidR="00A47494">
        <w:rPr>
          <w:rFonts w:ascii="Arial" w:eastAsia="Times New Roman" w:hAnsi="Arial" w:cs="Arial"/>
          <w:b/>
          <w:bCs/>
          <w:color w:val="000000"/>
          <w:sz w:val="28"/>
          <w:szCs w:val="28"/>
          <w:lang w:val="en-US" w:eastAsia="ru-RU" w:bidi="ru-RU"/>
        </w:rPr>
        <w:t>n</w:t>
      </w:r>
      <w:proofErr w:type="spellEnd"/>
      <w:r w:rsidRPr="00A47494">
        <w:rPr>
          <w:rFonts w:ascii="Arial" w:eastAsia="Times New Roman" w:hAnsi="Arial" w:cs="Arial"/>
          <w:b/>
          <w:bCs/>
          <w:color w:val="000000"/>
          <w:sz w:val="28"/>
          <w:szCs w:val="28"/>
          <w:vertAlign w:val="subscript"/>
          <w:lang w:eastAsia="ru-RU" w:bidi="ru-RU"/>
        </w:rPr>
        <w:t>3</w:t>
      </w:r>
      <w:r w:rsidRPr="00A47494">
        <w:rPr>
          <w:rFonts w:ascii="Arial" w:eastAsia="Times New Roman" w:hAnsi="Arial" w:cs="Arial"/>
          <w:b/>
          <w:bCs/>
          <w:color w:val="000000"/>
          <w:sz w:val="28"/>
          <w:szCs w:val="28"/>
          <w:lang w:val="en-US" w:eastAsia="ru-RU" w:bidi="ru-RU"/>
        </w:rPr>
        <w:t>O</w:t>
      </w:r>
      <w:r w:rsidRPr="00A47494">
        <w:rPr>
          <w:rFonts w:ascii="Arial" w:eastAsia="Times New Roman" w:hAnsi="Arial" w:cs="Arial"/>
          <w:b/>
          <w:bCs/>
          <w:color w:val="000000"/>
          <w:sz w:val="28"/>
          <w:szCs w:val="28"/>
          <w:vertAlign w:val="subscript"/>
          <w:lang w:eastAsia="ru-RU" w:bidi="ru-RU"/>
        </w:rPr>
        <w:t>4</w:t>
      </w:r>
    </w:p>
    <w:p w:rsidR="00E75047" w:rsidRPr="00E75047" w:rsidRDefault="00E75047" w:rsidP="00E75047">
      <w:pPr>
        <w:widowControl w:val="0"/>
        <w:spacing w:after="0" w:line="240" w:lineRule="auto"/>
        <w:ind w:firstLine="312"/>
        <w:jc w:val="center"/>
        <w:rPr>
          <w:rFonts w:ascii="Arial" w:eastAsia="Times New Roman" w:hAnsi="Arial" w:cs="Arial"/>
          <w:color w:val="000000"/>
          <w:sz w:val="24"/>
          <w:szCs w:val="24"/>
          <w:lang w:eastAsia="ru-RU" w:bidi="ru-RU"/>
        </w:rPr>
      </w:pPr>
    </w:p>
    <w:p w:rsidR="00F270E8" w:rsidRDefault="00E75047" w:rsidP="00E75047">
      <w:pPr>
        <w:widowControl w:val="0"/>
        <w:spacing w:after="0" w:line="240" w:lineRule="auto"/>
        <w:ind w:firstLine="312"/>
        <w:jc w:val="center"/>
        <w:rPr>
          <w:rFonts w:ascii="Arial" w:eastAsia="Times New Roman" w:hAnsi="Arial" w:cs="Arial"/>
          <w:b/>
          <w:bCs/>
          <w:i/>
          <w:color w:val="000000"/>
          <w:sz w:val="24"/>
          <w:szCs w:val="24"/>
          <w:lang w:eastAsia="ru-RU" w:bidi="ru-RU"/>
        </w:rPr>
      </w:pPr>
      <w:r w:rsidRPr="00E75047">
        <w:rPr>
          <w:rFonts w:ascii="Arial" w:eastAsia="Times New Roman" w:hAnsi="Arial" w:cs="Arial"/>
          <w:b/>
          <w:bCs/>
          <w:i/>
          <w:color w:val="000000"/>
          <w:sz w:val="24"/>
          <w:szCs w:val="24"/>
          <w:lang w:eastAsia="ru-RU" w:bidi="ru-RU"/>
        </w:rPr>
        <w:t xml:space="preserve">Е. К. </w:t>
      </w:r>
      <w:proofErr w:type="spellStart"/>
      <w:r w:rsidRPr="00E75047">
        <w:rPr>
          <w:rFonts w:ascii="Arial" w:eastAsia="Times New Roman" w:hAnsi="Arial" w:cs="Arial"/>
          <w:b/>
          <w:bCs/>
          <w:i/>
          <w:color w:val="000000"/>
          <w:sz w:val="24"/>
          <w:szCs w:val="24"/>
          <w:lang w:eastAsia="ru-RU" w:bidi="ru-RU"/>
        </w:rPr>
        <w:t>Нигматуллина</w:t>
      </w:r>
      <w:proofErr w:type="spellEnd"/>
      <w:r w:rsidRPr="00E75047">
        <w:rPr>
          <w:rFonts w:ascii="Arial" w:eastAsia="Times New Roman" w:hAnsi="Arial" w:cs="Arial"/>
          <w:b/>
          <w:bCs/>
          <w:i/>
          <w:color w:val="000000"/>
          <w:sz w:val="24"/>
          <w:szCs w:val="24"/>
          <w:lang w:eastAsia="ru-RU" w:bidi="ru-RU"/>
        </w:rPr>
        <w:t xml:space="preserve">, И. В. </w:t>
      </w:r>
      <w:proofErr w:type="spellStart"/>
      <w:r w:rsidRPr="00E75047">
        <w:rPr>
          <w:rFonts w:ascii="Arial" w:eastAsia="Times New Roman" w:hAnsi="Arial" w:cs="Arial"/>
          <w:b/>
          <w:bCs/>
          <w:i/>
          <w:color w:val="000000"/>
          <w:sz w:val="24"/>
          <w:szCs w:val="24"/>
          <w:lang w:eastAsia="ru-RU" w:bidi="ru-RU"/>
        </w:rPr>
        <w:t>Голосовский</w:t>
      </w:r>
      <w:proofErr w:type="spellEnd"/>
      <w:r w:rsidRPr="00E75047">
        <w:rPr>
          <w:rFonts w:ascii="Arial" w:eastAsia="Times New Roman" w:hAnsi="Arial" w:cs="Arial"/>
          <w:b/>
          <w:bCs/>
          <w:i/>
          <w:color w:val="000000"/>
          <w:sz w:val="24"/>
          <w:szCs w:val="24"/>
          <w:lang w:eastAsia="ru-RU" w:bidi="ru-RU"/>
        </w:rPr>
        <w:t xml:space="preserve">, И. </w:t>
      </w:r>
      <w:proofErr w:type="spellStart"/>
      <w:r w:rsidRPr="00E75047">
        <w:rPr>
          <w:rFonts w:ascii="Arial" w:eastAsia="Times New Roman" w:hAnsi="Arial" w:cs="Arial"/>
          <w:b/>
          <w:bCs/>
          <w:i/>
          <w:color w:val="000000"/>
          <w:sz w:val="24"/>
          <w:szCs w:val="24"/>
          <w:lang w:eastAsia="ru-RU" w:bidi="ru-RU"/>
        </w:rPr>
        <w:t>Пуэнте-Оренч</w:t>
      </w:r>
      <w:proofErr w:type="spellEnd"/>
      <w:r w:rsidRPr="00E75047">
        <w:rPr>
          <w:rFonts w:ascii="Arial" w:eastAsia="Times New Roman" w:hAnsi="Arial" w:cs="Arial"/>
          <w:b/>
          <w:bCs/>
          <w:i/>
          <w:color w:val="000000"/>
          <w:sz w:val="24"/>
          <w:szCs w:val="24"/>
          <w:lang w:eastAsia="ru-RU" w:bidi="ru-RU"/>
        </w:rPr>
        <w:t>,</w:t>
      </w:r>
      <w:r w:rsidR="00F270E8">
        <w:rPr>
          <w:rFonts w:ascii="Arial" w:eastAsia="Times New Roman" w:hAnsi="Arial" w:cs="Arial"/>
          <w:b/>
          <w:bCs/>
          <w:i/>
          <w:color w:val="000000"/>
          <w:sz w:val="24"/>
          <w:szCs w:val="24"/>
          <w:lang w:eastAsia="ru-RU" w:bidi="ru-RU"/>
        </w:rPr>
        <w:t xml:space="preserve"> </w:t>
      </w:r>
    </w:p>
    <w:p w:rsidR="00E75047" w:rsidRPr="00E75047" w:rsidRDefault="00E75047" w:rsidP="00E75047">
      <w:pPr>
        <w:widowControl w:val="0"/>
        <w:spacing w:after="0" w:line="240" w:lineRule="auto"/>
        <w:ind w:firstLine="312"/>
        <w:jc w:val="center"/>
        <w:rPr>
          <w:rFonts w:ascii="Arial" w:eastAsia="Times New Roman" w:hAnsi="Arial" w:cs="Arial"/>
          <w:i/>
          <w:color w:val="000000"/>
          <w:sz w:val="24"/>
          <w:szCs w:val="24"/>
          <w:lang w:eastAsia="ru-RU" w:bidi="ru-RU"/>
        </w:rPr>
      </w:pPr>
      <w:r w:rsidRPr="00E75047">
        <w:rPr>
          <w:rFonts w:ascii="Arial" w:eastAsia="Times New Roman" w:hAnsi="Arial" w:cs="Arial"/>
          <w:b/>
          <w:bCs/>
          <w:i/>
          <w:color w:val="000000"/>
          <w:sz w:val="24"/>
          <w:szCs w:val="24"/>
          <w:lang w:eastAsia="ru-RU" w:bidi="ru-RU"/>
        </w:rPr>
        <w:t>А. Г. Ро</w:t>
      </w:r>
      <w:r w:rsidR="00A47494">
        <w:rPr>
          <w:rFonts w:ascii="Arial" w:eastAsia="Times New Roman" w:hAnsi="Arial" w:cs="Arial"/>
          <w:b/>
          <w:bCs/>
          <w:i/>
          <w:color w:val="000000"/>
          <w:sz w:val="24"/>
          <w:szCs w:val="24"/>
          <w:lang w:eastAsia="ru-RU" w:bidi="ru-RU"/>
        </w:rPr>
        <w:t>к</w:t>
      </w:r>
      <w:r w:rsidRPr="00E75047">
        <w:rPr>
          <w:rFonts w:ascii="Arial" w:eastAsia="Times New Roman" w:hAnsi="Arial" w:cs="Arial"/>
          <w:b/>
          <w:bCs/>
          <w:i/>
          <w:color w:val="000000"/>
          <w:sz w:val="24"/>
          <w:szCs w:val="24"/>
          <w:lang w:eastAsia="ru-RU" w:bidi="ru-RU"/>
        </w:rPr>
        <w:t>а, А. Лопес-</w:t>
      </w:r>
      <w:proofErr w:type="spellStart"/>
      <w:r w:rsidRPr="00E75047">
        <w:rPr>
          <w:rFonts w:ascii="Arial" w:eastAsia="Times New Roman" w:hAnsi="Arial" w:cs="Arial"/>
          <w:b/>
          <w:bCs/>
          <w:i/>
          <w:color w:val="000000"/>
          <w:sz w:val="24"/>
          <w:szCs w:val="24"/>
          <w:lang w:eastAsia="ru-RU" w:bidi="ru-RU"/>
        </w:rPr>
        <w:t>Ортега</w:t>
      </w:r>
      <w:proofErr w:type="spellEnd"/>
      <w:r w:rsidRPr="00E75047">
        <w:rPr>
          <w:rFonts w:ascii="Arial" w:eastAsia="Times New Roman" w:hAnsi="Arial" w:cs="Arial"/>
          <w:b/>
          <w:bCs/>
          <w:i/>
          <w:color w:val="000000"/>
          <w:sz w:val="24"/>
          <w:szCs w:val="24"/>
          <w:lang w:eastAsia="ru-RU" w:bidi="ru-RU"/>
        </w:rPr>
        <w:t xml:space="preserve">, М. </w:t>
      </w:r>
      <w:proofErr w:type="spellStart"/>
      <w:r w:rsidRPr="00E75047">
        <w:rPr>
          <w:rFonts w:ascii="Arial" w:eastAsia="Times New Roman" w:hAnsi="Arial" w:cs="Arial"/>
          <w:b/>
          <w:bCs/>
          <w:i/>
          <w:color w:val="000000"/>
          <w:sz w:val="24"/>
          <w:szCs w:val="24"/>
          <w:lang w:eastAsia="ru-RU" w:bidi="ru-RU"/>
        </w:rPr>
        <w:t>Эстрадер</w:t>
      </w:r>
      <w:proofErr w:type="spellEnd"/>
      <w:r w:rsidRPr="00E75047">
        <w:rPr>
          <w:rFonts w:ascii="Arial" w:eastAsia="Times New Roman" w:hAnsi="Arial" w:cs="Arial"/>
          <w:b/>
          <w:bCs/>
          <w:i/>
          <w:color w:val="000000"/>
          <w:sz w:val="24"/>
          <w:szCs w:val="24"/>
          <w:lang w:eastAsia="ru-RU" w:bidi="ru-RU"/>
        </w:rPr>
        <w:t xml:space="preserve">, X. </w:t>
      </w:r>
      <w:proofErr w:type="spellStart"/>
      <w:r w:rsidRPr="00E75047">
        <w:rPr>
          <w:rFonts w:ascii="Arial" w:eastAsia="Times New Roman" w:hAnsi="Arial" w:cs="Arial"/>
          <w:b/>
          <w:bCs/>
          <w:i/>
          <w:color w:val="000000"/>
          <w:sz w:val="24"/>
          <w:szCs w:val="24"/>
          <w:lang w:eastAsia="ru-RU" w:bidi="ru-RU"/>
        </w:rPr>
        <w:t>Ногес</w:t>
      </w:r>
      <w:proofErr w:type="spellEnd"/>
    </w:p>
    <w:p w:rsidR="00E75047" w:rsidRPr="00E75047" w:rsidRDefault="00E75047" w:rsidP="00E75047">
      <w:pPr>
        <w:widowControl w:val="0"/>
        <w:spacing w:after="0" w:line="240" w:lineRule="auto"/>
        <w:ind w:firstLine="312"/>
        <w:jc w:val="center"/>
        <w:outlineLvl w:val="1"/>
        <w:rPr>
          <w:rFonts w:ascii="Arial" w:eastAsia="Times New Roman" w:hAnsi="Arial" w:cs="Arial"/>
          <w:b/>
          <w:bCs/>
          <w:color w:val="000000"/>
          <w:sz w:val="24"/>
          <w:szCs w:val="24"/>
          <w:lang w:eastAsia="ru-RU" w:bidi="ru-RU"/>
        </w:rPr>
      </w:pPr>
      <w:bookmarkStart w:id="3" w:name="bookmark2"/>
    </w:p>
    <w:p w:rsidR="00E75047" w:rsidRPr="00E75047" w:rsidRDefault="00E75047" w:rsidP="00E75047">
      <w:pPr>
        <w:widowControl w:val="0"/>
        <w:spacing w:after="0" w:line="240" w:lineRule="auto"/>
        <w:ind w:firstLine="312"/>
        <w:jc w:val="center"/>
        <w:outlineLvl w:val="1"/>
        <w:rPr>
          <w:rFonts w:ascii="Arial" w:eastAsia="Times New Roman" w:hAnsi="Arial" w:cs="Arial"/>
          <w:b/>
          <w:bCs/>
          <w:color w:val="000000"/>
          <w:sz w:val="24"/>
          <w:szCs w:val="24"/>
          <w:lang w:eastAsia="ru-RU" w:bidi="ru-RU"/>
        </w:rPr>
      </w:pPr>
      <w:r w:rsidRPr="00E75047">
        <w:rPr>
          <w:rFonts w:ascii="Arial" w:eastAsia="Times New Roman" w:hAnsi="Arial" w:cs="Arial"/>
          <w:b/>
          <w:bCs/>
          <w:color w:val="000000"/>
          <w:sz w:val="24"/>
          <w:szCs w:val="24"/>
          <w:lang w:eastAsia="ru-RU" w:bidi="ru-RU"/>
        </w:rPr>
        <w:t>Аннотация</w:t>
      </w:r>
      <w:bookmarkEnd w:id="3"/>
    </w:p>
    <w:p w:rsidR="00E75047" w:rsidRPr="00E75047" w:rsidRDefault="00E75047" w:rsidP="00E75047">
      <w:pPr>
        <w:widowControl w:val="0"/>
        <w:spacing w:after="0" w:line="240" w:lineRule="auto"/>
        <w:ind w:firstLine="312"/>
        <w:jc w:val="center"/>
        <w:outlineLvl w:val="1"/>
        <w:rPr>
          <w:rFonts w:ascii="Arial" w:eastAsia="Times New Roman" w:hAnsi="Arial" w:cs="Arial"/>
          <w:b/>
          <w:bCs/>
          <w:color w:val="000000"/>
          <w:sz w:val="24"/>
          <w:szCs w:val="24"/>
          <w:lang w:eastAsia="ru-RU" w:bidi="ru-RU"/>
        </w:rPr>
      </w:pPr>
    </w:p>
    <w:p w:rsidR="00E75047" w:rsidRPr="00E75047" w:rsidRDefault="00E75047" w:rsidP="00D2087E">
      <w:pPr>
        <w:widowControl w:val="0"/>
        <w:spacing w:after="0" w:line="240" w:lineRule="auto"/>
        <w:ind w:firstLine="284"/>
        <w:jc w:val="both"/>
        <w:rPr>
          <w:rFonts w:ascii="Arial" w:eastAsia="Times New Roman" w:hAnsi="Arial" w:cs="Arial"/>
          <w:color w:val="000000"/>
          <w:sz w:val="24"/>
          <w:szCs w:val="24"/>
          <w:lang w:eastAsia="ru-RU" w:bidi="ru-RU"/>
        </w:rPr>
      </w:pPr>
      <w:r w:rsidRPr="00E75047">
        <w:rPr>
          <w:rFonts w:ascii="Arial" w:eastAsia="Times New Roman" w:hAnsi="Arial" w:cs="Arial"/>
          <w:color w:val="000000"/>
          <w:sz w:val="24"/>
          <w:szCs w:val="24"/>
          <w:lang w:eastAsia="ru-RU" w:bidi="ru-RU"/>
        </w:rPr>
        <w:t xml:space="preserve">Скошенные магнитные структуры дают возможность управлять функциональными свойствами новых магнитных материалов. Здесь мы сообщаем о первом наблюдении сложной скошенной магнитной структуры </w:t>
      </w:r>
      <w:proofErr w:type="spellStart"/>
      <w:r w:rsidRPr="00E75047">
        <w:rPr>
          <w:rFonts w:ascii="Arial" w:eastAsia="Times New Roman" w:hAnsi="Arial" w:cs="Arial"/>
          <w:color w:val="000000"/>
          <w:sz w:val="24"/>
          <w:szCs w:val="24"/>
          <w:lang w:eastAsia="ru-RU" w:bidi="ru-RU"/>
        </w:rPr>
        <w:t>Яфет</w:t>
      </w:r>
      <w:proofErr w:type="spellEnd"/>
      <w:r w:rsidRPr="00E75047">
        <w:rPr>
          <w:rFonts w:ascii="Arial" w:eastAsia="Times New Roman" w:hAnsi="Arial" w:cs="Arial"/>
          <w:color w:val="000000"/>
          <w:sz w:val="24"/>
          <w:szCs w:val="24"/>
          <w:lang w:eastAsia="ru-RU" w:bidi="ru-RU"/>
        </w:rPr>
        <w:t xml:space="preserve"> – </w:t>
      </w:r>
      <w:proofErr w:type="spellStart"/>
      <w:r w:rsidRPr="00E75047">
        <w:rPr>
          <w:rFonts w:ascii="Arial" w:eastAsia="Times New Roman" w:hAnsi="Arial" w:cs="Arial"/>
          <w:color w:val="000000"/>
          <w:sz w:val="24"/>
          <w:szCs w:val="24"/>
          <w:lang w:eastAsia="ru-RU" w:bidi="ru-RU"/>
        </w:rPr>
        <w:t>Киттеля</w:t>
      </w:r>
      <w:proofErr w:type="spellEnd"/>
      <w:r w:rsidRPr="00E75047">
        <w:rPr>
          <w:rFonts w:ascii="Arial" w:eastAsia="Times New Roman" w:hAnsi="Arial" w:cs="Arial"/>
          <w:color w:val="000000"/>
          <w:sz w:val="24"/>
          <w:szCs w:val="24"/>
          <w:lang w:eastAsia="ru-RU" w:bidi="ru-RU"/>
        </w:rPr>
        <w:t xml:space="preserve"> в </w:t>
      </w:r>
      <w:proofErr w:type="spellStart"/>
      <w:r w:rsidRPr="00E75047">
        <w:rPr>
          <w:rFonts w:ascii="Arial" w:eastAsia="Times New Roman" w:hAnsi="Arial" w:cs="Arial"/>
          <w:color w:val="000000"/>
          <w:sz w:val="24"/>
          <w:szCs w:val="24"/>
          <w:lang w:eastAsia="ru-RU" w:bidi="ru-RU"/>
        </w:rPr>
        <w:t>наночастицах</w:t>
      </w:r>
      <w:proofErr w:type="spellEnd"/>
      <w:r w:rsidRPr="00E75047">
        <w:rPr>
          <w:rFonts w:ascii="Arial" w:eastAsia="Times New Roman" w:hAnsi="Arial" w:cs="Arial"/>
          <w:color w:val="000000"/>
          <w:sz w:val="24"/>
          <w:szCs w:val="24"/>
          <w:lang w:eastAsia="ru-RU" w:bidi="ru-RU"/>
        </w:rPr>
        <w:t xml:space="preserve"> </w:t>
      </w:r>
      <w:proofErr w:type="spellStart"/>
      <w:r w:rsidRPr="00E75047">
        <w:rPr>
          <w:rFonts w:ascii="Arial" w:eastAsia="Times New Roman" w:hAnsi="Arial" w:cs="Arial"/>
          <w:bCs/>
          <w:color w:val="000000"/>
          <w:sz w:val="24"/>
          <w:szCs w:val="24"/>
          <w:lang w:val="en-US" w:eastAsia="ru-RU" w:bidi="ru-RU"/>
        </w:rPr>
        <w:t>M</w:t>
      </w:r>
      <w:r w:rsidR="00AE02D2">
        <w:rPr>
          <w:rFonts w:ascii="Arial" w:eastAsia="Times New Roman" w:hAnsi="Arial" w:cs="Arial"/>
          <w:bCs/>
          <w:color w:val="000000"/>
          <w:sz w:val="24"/>
          <w:szCs w:val="24"/>
          <w:lang w:val="en-US" w:eastAsia="ru-RU" w:bidi="ru-RU"/>
        </w:rPr>
        <w:t>n</w:t>
      </w:r>
      <w:proofErr w:type="spellEnd"/>
      <w:r w:rsidRPr="00E75047">
        <w:rPr>
          <w:rFonts w:ascii="Arial" w:eastAsia="Times New Roman" w:hAnsi="Arial" w:cs="Arial"/>
          <w:bCs/>
          <w:color w:val="000000"/>
          <w:sz w:val="24"/>
          <w:szCs w:val="24"/>
          <w:vertAlign w:val="subscript"/>
          <w:lang w:eastAsia="ru-RU" w:bidi="ru-RU"/>
        </w:rPr>
        <w:t>3</w:t>
      </w:r>
      <w:r w:rsidRPr="00E75047">
        <w:rPr>
          <w:rFonts w:ascii="Arial" w:eastAsia="Times New Roman" w:hAnsi="Arial" w:cs="Arial"/>
          <w:bCs/>
          <w:color w:val="000000"/>
          <w:sz w:val="24"/>
          <w:szCs w:val="24"/>
          <w:lang w:val="en-US" w:eastAsia="ru-RU" w:bidi="ru-RU"/>
        </w:rPr>
        <w:t>O</w:t>
      </w:r>
      <w:r w:rsidRPr="00E75047">
        <w:rPr>
          <w:rFonts w:ascii="Arial" w:eastAsia="Times New Roman" w:hAnsi="Arial" w:cs="Arial"/>
          <w:bCs/>
          <w:color w:val="000000"/>
          <w:sz w:val="24"/>
          <w:szCs w:val="24"/>
          <w:vertAlign w:val="subscript"/>
          <w:lang w:eastAsia="ru-RU" w:bidi="ru-RU"/>
        </w:rPr>
        <w:t>4</w:t>
      </w:r>
      <w:r w:rsidRPr="00E75047">
        <w:rPr>
          <w:rFonts w:ascii="Arial" w:eastAsia="Times New Roman" w:hAnsi="Arial" w:cs="Arial"/>
          <w:color w:val="000000"/>
          <w:sz w:val="24"/>
          <w:szCs w:val="24"/>
          <w:lang w:eastAsia="ru-RU" w:bidi="ru-RU"/>
        </w:rPr>
        <w:t xml:space="preserve">. Этот магнитный порядок трансформируется в простую структуру типа </w:t>
      </w:r>
      <w:proofErr w:type="spellStart"/>
      <w:r w:rsidRPr="00E75047">
        <w:rPr>
          <w:rFonts w:ascii="Arial" w:eastAsia="Times New Roman" w:hAnsi="Arial" w:cs="Arial"/>
          <w:color w:val="000000"/>
          <w:sz w:val="24"/>
          <w:szCs w:val="24"/>
          <w:lang w:eastAsia="ru-RU" w:bidi="ru-RU"/>
        </w:rPr>
        <w:t>Нееля</w:t>
      </w:r>
      <w:proofErr w:type="spellEnd"/>
      <w:r w:rsidRPr="00E75047">
        <w:rPr>
          <w:rFonts w:ascii="Arial" w:eastAsia="Times New Roman" w:hAnsi="Arial" w:cs="Arial"/>
          <w:color w:val="000000"/>
          <w:sz w:val="24"/>
          <w:szCs w:val="24"/>
          <w:lang w:eastAsia="ru-RU" w:bidi="ru-RU"/>
        </w:rPr>
        <w:t xml:space="preserve">, когда он является частью системы </w:t>
      </w:r>
      <w:r w:rsidR="00D2087E">
        <w:rPr>
          <w:rFonts w:ascii="Arial" w:eastAsia="Times New Roman" w:hAnsi="Arial" w:cs="Arial"/>
          <w:color w:val="000000"/>
          <w:sz w:val="24"/>
          <w:szCs w:val="24"/>
          <w:lang w:eastAsia="ru-RU" w:bidi="ru-RU"/>
        </w:rPr>
        <w:br/>
      </w:r>
      <w:r w:rsidRPr="00E75047">
        <w:rPr>
          <w:rFonts w:ascii="Arial" w:eastAsia="Times New Roman" w:hAnsi="Arial" w:cs="Arial"/>
          <w:color w:val="000000"/>
          <w:sz w:val="24"/>
          <w:szCs w:val="24"/>
          <w:lang w:eastAsia="ru-RU" w:bidi="ru-RU"/>
        </w:rPr>
        <w:t xml:space="preserve">«ядро </w:t>
      </w:r>
      <w:r w:rsidR="00D2087E">
        <w:rPr>
          <w:rFonts w:ascii="Arial" w:eastAsia="Times New Roman" w:hAnsi="Arial" w:cs="Arial"/>
          <w:color w:val="000000"/>
          <w:sz w:val="24"/>
          <w:szCs w:val="24"/>
          <w:lang w:eastAsia="ru-RU" w:bidi="ru-RU"/>
        </w:rPr>
        <w:t>–</w:t>
      </w:r>
      <w:r w:rsidRPr="00E75047">
        <w:rPr>
          <w:rFonts w:ascii="Arial" w:eastAsia="Times New Roman" w:hAnsi="Arial" w:cs="Arial"/>
          <w:color w:val="000000"/>
          <w:sz w:val="24"/>
          <w:szCs w:val="24"/>
          <w:lang w:eastAsia="ru-RU" w:bidi="ru-RU"/>
        </w:rPr>
        <w:t xml:space="preserve"> оболочка» вследствие обменной связи (</w:t>
      </w:r>
      <w:proofErr w:type="spellStart"/>
      <w:r w:rsidRPr="00E75047">
        <w:rPr>
          <w:rFonts w:ascii="Arial" w:eastAsia="Times New Roman" w:hAnsi="Arial" w:cs="Arial"/>
          <w:color w:val="000000"/>
          <w:sz w:val="24"/>
          <w:szCs w:val="24"/>
          <w:lang w:eastAsia="ru-RU" w:bidi="ru-RU"/>
        </w:rPr>
        <w:t>exchange</w:t>
      </w:r>
      <w:proofErr w:type="spellEnd"/>
      <w:r w:rsidRPr="00E75047">
        <w:rPr>
          <w:rFonts w:ascii="Arial" w:eastAsia="Times New Roman" w:hAnsi="Arial" w:cs="Arial"/>
          <w:color w:val="000000"/>
          <w:sz w:val="24"/>
          <w:szCs w:val="24"/>
          <w:lang w:eastAsia="ru-RU" w:bidi="ru-RU"/>
        </w:rPr>
        <w:t xml:space="preserve"> </w:t>
      </w:r>
      <w:proofErr w:type="spellStart"/>
      <w:r w:rsidRPr="00E75047">
        <w:rPr>
          <w:rFonts w:ascii="Arial" w:eastAsia="Times New Roman" w:hAnsi="Arial" w:cs="Arial"/>
          <w:color w:val="000000"/>
          <w:sz w:val="24"/>
          <w:szCs w:val="24"/>
          <w:lang w:eastAsia="ru-RU" w:bidi="ru-RU"/>
        </w:rPr>
        <w:t>bias</w:t>
      </w:r>
      <w:proofErr w:type="spellEnd"/>
      <w:r w:rsidRPr="00E75047">
        <w:rPr>
          <w:rFonts w:ascii="Arial" w:eastAsia="Times New Roman" w:hAnsi="Arial" w:cs="Arial"/>
          <w:color w:val="000000"/>
          <w:sz w:val="24"/>
          <w:szCs w:val="24"/>
          <w:lang w:eastAsia="ru-RU" w:bidi="ru-RU"/>
        </w:rPr>
        <w:t>).</w:t>
      </w:r>
    </w:p>
    <w:p w:rsidR="00E75047" w:rsidRPr="00E75047" w:rsidRDefault="00E75047" w:rsidP="00D2087E">
      <w:pPr>
        <w:widowControl w:val="0"/>
        <w:spacing w:after="0" w:line="240" w:lineRule="auto"/>
        <w:ind w:firstLine="284"/>
        <w:jc w:val="both"/>
        <w:rPr>
          <w:rFonts w:ascii="Arial" w:eastAsia="Times New Roman" w:hAnsi="Arial" w:cs="Arial"/>
          <w:color w:val="000000"/>
          <w:sz w:val="24"/>
          <w:szCs w:val="24"/>
          <w:lang w:eastAsia="ru-RU" w:bidi="ru-RU"/>
        </w:rPr>
      </w:pPr>
    </w:p>
    <w:p w:rsidR="00E75047" w:rsidRPr="00E75047" w:rsidRDefault="00E75047" w:rsidP="00D2087E">
      <w:pPr>
        <w:widowControl w:val="0"/>
        <w:spacing w:after="0" w:line="240" w:lineRule="auto"/>
        <w:ind w:firstLine="284"/>
        <w:jc w:val="both"/>
        <w:rPr>
          <w:rFonts w:ascii="Arial" w:eastAsia="Times New Roman" w:hAnsi="Arial" w:cs="Arial"/>
          <w:color w:val="000000"/>
          <w:sz w:val="24"/>
          <w:szCs w:val="24"/>
          <w:lang w:eastAsia="ru-RU" w:bidi="ru-RU"/>
        </w:rPr>
      </w:pPr>
      <w:r w:rsidRPr="00E75047">
        <w:rPr>
          <w:rFonts w:ascii="Arial" w:eastAsia="Times New Roman" w:hAnsi="Arial" w:cs="Arial"/>
          <w:color w:val="000000"/>
          <w:sz w:val="24"/>
          <w:szCs w:val="24"/>
          <w:lang w:eastAsia="ru-RU" w:bidi="ru-RU"/>
        </w:rPr>
        <w:t>Работа выполнена в Отделении нейтронных исследований (ОИКС).</w:t>
      </w:r>
    </w:p>
    <w:p w:rsidR="00E75047" w:rsidRDefault="00E75047" w:rsidP="00E75047">
      <w:pPr>
        <w:widowControl w:val="0"/>
        <w:spacing w:after="0" w:line="240" w:lineRule="auto"/>
        <w:ind w:firstLine="312"/>
        <w:jc w:val="center"/>
        <w:outlineLvl w:val="1"/>
        <w:rPr>
          <w:rFonts w:ascii="Arial" w:eastAsia="Times New Roman" w:hAnsi="Arial" w:cs="Arial"/>
          <w:b/>
          <w:bCs/>
          <w:color w:val="000000"/>
          <w:sz w:val="24"/>
          <w:szCs w:val="24"/>
          <w:lang w:eastAsia="ru-RU" w:bidi="ru-RU"/>
        </w:rPr>
      </w:pPr>
    </w:p>
    <w:p w:rsidR="00D2087E" w:rsidRPr="00E75047" w:rsidRDefault="00D2087E" w:rsidP="00E75047">
      <w:pPr>
        <w:widowControl w:val="0"/>
        <w:spacing w:after="0" w:line="240" w:lineRule="auto"/>
        <w:ind w:firstLine="312"/>
        <w:jc w:val="center"/>
        <w:outlineLvl w:val="1"/>
        <w:rPr>
          <w:rFonts w:ascii="Arial" w:eastAsia="Times New Roman" w:hAnsi="Arial" w:cs="Arial"/>
          <w:b/>
          <w:bCs/>
          <w:color w:val="000000"/>
          <w:sz w:val="24"/>
          <w:szCs w:val="24"/>
          <w:lang w:eastAsia="ru-RU" w:bidi="ru-RU"/>
        </w:rPr>
      </w:pPr>
    </w:p>
    <w:p w:rsidR="00E75047" w:rsidRPr="00E75047" w:rsidRDefault="00E75047" w:rsidP="00E75047">
      <w:pPr>
        <w:widowControl w:val="0"/>
        <w:spacing w:after="0" w:line="240" w:lineRule="auto"/>
        <w:ind w:firstLine="312"/>
        <w:jc w:val="center"/>
        <w:outlineLvl w:val="1"/>
        <w:rPr>
          <w:rFonts w:ascii="Arial" w:eastAsia="Times New Roman" w:hAnsi="Arial" w:cs="Arial"/>
          <w:b/>
          <w:bCs/>
          <w:color w:val="000000"/>
          <w:sz w:val="28"/>
          <w:szCs w:val="28"/>
          <w:lang w:val="en-US" w:eastAsia="ru-RU" w:bidi="ru-RU"/>
        </w:rPr>
      </w:pPr>
      <w:r w:rsidRPr="00AE02D2">
        <w:rPr>
          <w:rFonts w:ascii="Arial" w:eastAsia="Times New Roman" w:hAnsi="Arial" w:cs="Arial"/>
          <w:b/>
          <w:bCs/>
          <w:color w:val="000000"/>
          <w:sz w:val="28"/>
          <w:szCs w:val="28"/>
          <w:lang w:val="en-US" w:eastAsia="ru-RU" w:bidi="ru-RU"/>
        </w:rPr>
        <w:t>T</w:t>
      </w:r>
      <w:r w:rsidRPr="00E75047">
        <w:rPr>
          <w:rFonts w:ascii="Arial" w:eastAsia="Times New Roman" w:hAnsi="Arial" w:cs="Arial"/>
          <w:b/>
          <w:bCs/>
          <w:color w:val="000000"/>
          <w:sz w:val="28"/>
          <w:szCs w:val="28"/>
          <w:lang w:val="en-US" w:eastAsia="ru-RU" w:bidi="ru-RU"/>
        </w:rPr>
        <w:t xml:space="preserve">he </w:t>
      </w:r>
      <w:proofErr w:type="spellStart"/>
      <w:r w:rsidRPr="00E75047">
        <w:rPr>
          <w:rFonts w:ascii="Arial" w:eastAsia="Times New Roman" w:hAnsi="Arial" w:cs="Arial"/>
          <w:b/>
          <w:bCs/>
          <w:color w:val="000000"/>
          <w:sz w:val="28"/>
          <w:szCs w:val="28"/>
          <w:lang w:val="en-US" w:eastAsia="ru-RU" w:bidi="ru-RU"/>
        </w:rPr>
        <w:t>Yafet</w:t>
      </w:r>
      <w:proofErr w:type="spellEnd"/>
      <w:r w:rsidRPr="00E75047">
        <w:rPr>
          <w:rFonts w:ascii="Arial" w:eastAsia="Times New Roman" w:hAnsi="Arial" w:cs="Arial"/>
          <w:b/>
          <w:bCs/>
          <w:color w:val="000000"/>
          <w:sz w:val="28"/>
          <w:szCs w:val="28"/>
          <w:lang w:val="en-US" w:eastAsia="ru-RU" w:bidi="ru-RU"/>
        </w:rPr>
        <w:t>–</w:t>
      </w:r>
      <w:proofErr w:type="spellStart"/>
      <w:r w:rsidRPr="00E75047">
        <w:rPr>
          <w:rFonts w:ascii="Arial" w:eastAsia="Times New Roman" w:hAnsi="Arial" w:cs="Arial"/>
          <w:b/>
          <w:bCs/>
          <w:color w:val="000000"/>
          <w:sz w:val="28"/>
          <w:szCs w:val="28"/>
          <w:lang w:val="en-US" w:eastAsia="ru-RU" w:bidi="ru-RU"/>
        </w:rPr>
        <w:t>Kittel</w:t>
      </w:r>
      <w:proofErr w:type="spellEnd"/>
      <w:r w:rsidRPr="00E75047">
        <w:rPr>
          <w:rFonts w:ascii="Arial" w:eastAsia="Times New Roman" w:hAnsi="Arial" w:cs="Arial"/>
          <w:b/>
          <w:bCs/>
          <w:color w:val="000000"/>
          <w:sz w:val="28"/>
          <w:szCs w:val="28"/>
          <w:lang w:val="en-US" w:eastAsia="ru-RU" w:bidi="ru-RU"/>
        </w:rPr>
        <w:t xml:space="preserve"> Magnetic Structure in the Nanoparticles and Core/Shell </w:t>
      </w:r>
      <w:proofErr w:type="spellStart"/>
      <w:r w:rsidRPr="00E75047">
        <w:rPr>
          <w:rFonts w:ascii="Arial" w:eastAsia="Times New Roman" w:hAnsi="Arial" w:cs="Arial"/>
          <w:b/>
          <w:bCs/>
          <w:color w:val="000000"/>
          <w:sz w:val="28"/>
          <w:szCs w:val="28"/>
          <w:lang w:val="en-US" w:eastAsia="ru-RU" w:bidi="ru-RU"/>
        </w:rPr>
        <w:t>Nanosystems</w:t>
      </w:r>
      <w:proofErr w:type="spellEnd"/>
      <w:r w:rsidRPr="00E75047">
        <w:rPr>
          <w:rFonts w:ascii="Arial" w:eastAsia="Times New Roman" w:hAnsi="Arial" w:cs="Arial"/>
          <w:b/>
          <w:bCs/>
          <w:color w:val="000000"/>
          <w:sz w:val="28"/>
          <w:szCs w:val="28"/>
          <w:lang w:val="en-US" w:eastAsia="ru-RU" w:bidi="ru-RU"/>
        </w:rPr>
        <w:t xml:space="preserve"> on the Base of M</w:t>
      </w:r>
      <w:r w:rsidR="00AE02D2">
        <w:rPr>
          <w:rFonts w:ascii="Arial" w:eastAsia="Times New Roman" w:hAnsi="Arial" w:cs="Arial"/>
          <w:b/>
          <w:bCs/>
          <w:color w:val="000000"/>
          <w:sz w:val="28"/>
          <w:szCs w:val="28"/>
          <w:lang w:val="en-US" w:eastAsia="ru-RU" w:bidi="ru-RU"/>
        </w:rPr>
        <w:t>n</w:t>
      </w:r>
      <w:r w:rsidRPr="008B11B5">
        <w:rPr>
          <w:rFonts w:ascii="Arial" w:eastAsia="Times New Roman" w:hAnsi="Arial" w:cs="Arial"/>
          <w:b/>
          <w:bCs/>
          <w:color w:val="000000"/>
          <w:sz w:val="28"/>
          <w:szCs w:val="28"/>
          <w:vertAlign w:val="subscript"/>
          <w:lang w:val="en-US" w:eastAsia="ru-RU" w:bidi="ru-RU"/>
        </w:rPr>
        <w:t>3</w:t>
      </w:r>
      <w:r w:rsidRPr="00E75047">
        <w:rPr>
          <w:rFonts w:ascii="Arial" w:eastAsia="Times New Roman" w:hAnsi="Arial" w:cs="Arial"/>
          <w:b/>
          <w:bCs/>
          <w:color w:val="000000"/>
          <w:sz w:val="28"/>
          <w:szCs w:val="28"/>
          <w:lang w:val="en-US" w:eastAsia="ru-RU" w:bidi="ru-RU"/>
        </w:rPr>
        <w:t>O</w:t>
      </w:r>
      <w:r w:rsidRPr="008B11B5">
        <w:rPr>
          <w:rFonts w:ascii="Arial" w:eastAsia="Times New Roman" w:hAnsi="Arial" w:cs="Arial"/>
          <w:b/>
          <w:bCs/>
          <w:color w:val="000000"/>
          <w:sz w:val="28"/>
          <w:szCs w:val="28"/>
          <w:vertAlign w:val="subscript"/>
          <w:lang w:val="en-US" w:eastAsia="ru-RU" w:bidi="ru-RU"/>
        </w:rPr>
        <w:t>4</w:t>
      </w:r>
      <w:r w:rsidRPr="00E75047">
        <w:rPr>
          <w:rFonts w:ascii="Arial" w:eastAsia="Times New Roman" w:hAnsi="Arial" w:cs="Arial"/>
          <w:b/>
          <w:bCs/>
          <w:color w:val="000000"/>
          <w:sz w:val="28"/>
          <w:szCs w:val="28"/>
          <w:lang w:val="en-US" w:eastAsia="ru-RU" w:bidi="ru-RU"/>
        </w:rPr>
        <w:t>, Revealed by Neutron Diffraction</w:t>
      </w:r>
    </w:p>
    <w:p w:rsidR="00E75047" w:rsidRPr="00E75047" w:rsidRDefault="00E75047" w:rsidP="00E75047">
      <w:pPr>
        <w:widowControl w:val="0"/>
        <w:spacing w:after="0" w:line="240" w:lineRule="auto"/>
        <w:ind w:firstLine="312"/>
        <w:jc w:val="center"/>
        <w:outlineLvl w:val="1"/>
        <w:rPr>
          <w:rFonts w:ascii="Arial" w:eastAsia="Times New Roman" w:hAnsi="Arial" w:cs="Arial"/>
          <w:b/>
          <w:bCs/>
          <w:color w:val="000000"/>
          <w:sz w:val="24"/>
          <w:szCs w:val="24"/>
          <w:lang w:val="en-US" w:eastAsia="ru-RU" w:bidi="ru-RU"/>
        </w:rPr>
      </w:pPr>
    </w:p>
    <w:p w:rsidR="00E75047" w:rsidRPr="00C56AB5" w:rsidRDefault="00E75047" w:rsidP="00C56AB5">
      <w:pPr>
        <w:widowControl w:val="0"/>
        <w:spacing w:after="0" w:line="240" w:lineRule="auto"/>
        <w:ind w:firstLine="312"/>
        <w:jc w:val="center"/>
        <w:outlineLvl w:val="1"/>
        <w:rPr>
          <w:rFonts w:ascii="Arial" w:eastAsia="Times New Roman" w:hAnsi="Arial" w:cs="Arial"/>
          <w:b/>
          <w:bCs/>
          <w:i/>
          <w:color w:val="000000"/>
          <w:sz w:val="24"/>
          <w:szCs w:val="24"/>
          <w:lang w:val="en-US" w:eastAsia="ru-RU" w:bidi="ru-RU"/>
        </w:rPr>
      </w:pPr>
      <w:r w:rsidRPr="00C56AB5">
        <w:rPr>
          <w:rFonts w:ascii="Arial" w:eastAsia="Times New Roman" w:hAnsi="Arial" w:cs="Arial"/>
          <w:b/>
          <w:bCs/>
          <w:i/>
          <w:color w:val="000000"/>
          <w:sz w:val="24"/>
          <w:szCs w:val="24"/>
          <w:lang w:val="en-US" w:eastAsia="ru-RU" w:bidi="ru-RU"/>
        </w:rPr>
        <w:t>E.K.</w:t>
      </w:r>
      <w:r w:rsidR="00F270E8" w:rsidRPr="00C56AB5">
        <w:rPr>
          <w:rFonts w:ascii="Arial" w:eastAsia="Times New Roman" w:hAnsi="Arial" w:cs="Arial"/>
          <w:b/>
          <w:bCs/>
          <w:i/>
          <w:color w:val="000000"/>
          <w:sz w:val="24"/>
          <w:szCs w:val="24"/>
          <w:lang w:val="en-US" w:eastAsia="ru-RU" w:bidi="ru-RU"/>
        </w:rPr>
        <w:t xml:space="preserve"> </w:t>
      </w:r>
      <w:proofErr w:type="spellStart"/>
      <w:r w:rsidRPr="00C56AB5">
        <w:rPr>
          <w:rFonts w:ascii="Arial" w:eastAsia="Times New Roman" w:hAnsi="Arial" w:cs="Arial"/>
          <w:b/>
          <w:bCs/>
          <w:i/>
          <w:color w:val="000000"/>
          <w:sz w:val="24"/>
          <w:szCs w:val="24"/>
          <w:lang w:val="en-US" w:eastAsia="ru-RU" w:bidi="ru-RU"/>
        </w:rPr>
        <w:t>Nigmatullina</w:t>
      </w:r>
      <w:proofErr w:type="spellEnd"/>
      <w:r w:rsidRPr="00C56AB5">
        <w:rPr>
          <w:rFonts w:ascii="Arial" w:eastAsia="Times New Roman" w:hAnsi="Arial" w:cs="Arial"/>
          <w:b/>
          <w:bCs/>
          <w:i/>
          <w:color w:val="000000"/>
          <w:sz w:val="24"/>
          <w:szCs w:val="24"/>
          <w:lang w:val="en-US" w:eastAsia="ru-RU" w:bidi="ru-RU"/>
        </w:rPr>
        <w:t xml:space="preserve">, I.V. </w:t>
      </w:r>
      <w:proofErr w:type="spellStart"/>
      <w:r w:rsidRPr="00C56AB5">
        <w:rPr>
          <w:rFonts w:ascii="Arial" w:eastAsia="Times New Roman" w:hAnsi="Arial" w:cs="Arial"/>
          <w:b/>
          <w:bCs/>
          <w:i/>
          <w:color w:val="000000"/>
          <w:sz w:val="24"/>
          <w:szCs w:val="24"/>
          <w:lang w:val="en-US" w:eastAsia="ru-RU" w:bidi="ru-RU"/>
        </w:rPr>
        <w:t>Golosovsky</w:t>
      </w:r>
      <w:proofErr w:type="spellEnd"/>
      <w:r w:rsidRPr="00C56AB5">
        <w:rPr>
          <w:rFonts w:ascii="Arial" w:eastAsia="Times New Roman" w:hAnsi="Arial" w:cs="Arial"/>
          <w:b/>
          <w:bCs/>
          <w:i/>
          <w:color w:val="000000"/>
          <w:sz w:val="24"/>
          <w:szCs w:val="24"/>
          <w:lang w:val="en-US" w:eastAsia="ru-RU" w:bidi="ru-RU"/>
        </w:rPr>
        <w:t>, I. Puente-Orench</w:t>
      </w:r>
      <w:r w:rsidR="00AE02D2" w:rsidRPr="00C56AB5">
        <w:rPr>
          <w:rFonts w:ascii="Arial" w:eastAsia="Times New Roman" w:hAnsi="Arial" w:cs="Arial"/>
          <w:b/>
          <w:bCs/>
          <w:i/>
          <w:color w:val="000000"/>
          <w:sz w:val="24"/>
          <w:szCs w:val="24"/>
          <w:vertAlign w:val="superscript"/>
          <w:lang w:val="en-US" w:eastAsia="ru-RU" w:bidi="ru-RU"/>
        </w:rPr>
        <w:t>1</w:t>
      </w:r>
      <w:r w:rsidRPr="00C56AB5">
        <w:rPr>
          <w:rFonts w:ascii="Arial" w:eastAsia="Times New Roman" w:hAnsi="Arial" w:cs="Arial"/>
          <w:b/>
          <w:bCs/>
          <w:i/>
          <w:color w:val="000000"/>
          <w:sz w:val="24"/>
          <w:szCs w:val="24"/>
          <w:lang w:val="en-US" w:eastAsia="ru-RU" w:bidi="ru-RU"/>
        </w:rPr>
        <w:t>, A.G. Roca</w:t>
      </w:r>
      <w:r w:rsidR="00AE02D2" w:rsidRPr="00C56AB5">
        <w:rPr>
          <w:rFonts w:ascii="Arial" w:eastAsia="Times New Roman" w:hAnsi="Arial" w:cs="Arial"/>
          <w:b/>
          <w:bCs/>
          <w:i/>
          <w:color w:val="000000"/>
          <w:sz w:val="24"/>
          <w:szCs w:val="24"/>
          <w:vertAlign w:val="superscript"/>
          <w:lang w:val="en-US" w:eastAsia="ru-RU" w:bidi="ru-RU"/>
        </w:rPr>
        <w:t>2</w:t>
      </w:r>
      <w:r w:rsidRPr="00C56AB5">
        <w:rPr>
          <w:rFonts w:ascii="Arial" w:eastAsia="Times New Roman" w:hAnsi="Arial" w:cs="Arial"/>
          <w:b/>
          <w:bCs/>
          <w:i/>
          <w:color w:val="000000"/>
          <w:sz w:val="24"/>
          <w:szCs w:val="24"/>
          <w:lang w:val="en-US" w:eastAsia="ru-RU" w:bidi="ru-RU"/>
        </w:rPr>
        <w:t>,</w:t>
      </w:r>
    </w:p>
    <w:p w:rsidR="00E75047" w:rsidRDefault="00E75047" w:rsidP="00C56AB5">
      <w:pPr>
        <w:autoSpaceDE w:val="0"/>
        <w:autoSpaceDN w:val="0"/>
        <w:adjustRightInd w:val="0"/>
        <w:spacing w:after="0" w:line="240" w:lineRule="auto"/>
        <w:jc w:val="center"/>
        <w:rPr>
          <w:rFonts w:ascii="Arial" w:eastAsia="Times New Roman" w:hAnsi="Arial" w:cs="Arial"/>
          <w:b/>
          <w:bCs/>
          <w:i/>
          <w:color w:val="000000"/>
          <w:sz w:val="24"/>
          <w:szCs w:val="24"/>
          <w:vertAlign w:val="superscript"/>
          <w:lang w:val="en-US" w:eastAsia="ru-RU" w:bidi="ru-RU"/>
        </w:rPr>
      </w:pPr>
      <w:r w:rsidRPr="00C56AB5">
        <w:rPr>
          <w:rFonts w:ascii="Arial" w:eastAsia="Times New Roman" w:hAnsi="Arial" w:cs="Arial"/>
          <w:b/>
          <w:bCs/>
          <w:i/>
          <w:color w:val="000000"/>
          <w:sz w:val="24"/>
          <w:szCs w:val="24"/>
          <w:lang w:val="en-US" w:eastAsia="ru-RU" w:bidi="ru-RU"/>
        </w:rPr>
        <w:t>A. L</w:t>
      </w:r>
      <w:r w:rsidR="00433A4C" w:rsidRPr="00C56AB5">
        <w:rPr>
          <w:rFonts w:ascii="Arial" w:hAnsi="Arial" w:cs="Arial"/>
          <w:b/>
          <w:i/>
          <w:sz w:val="24"/>
          <w:szCs w:val="24"/>
          <w:lang w:val="en-US"/>
        </w:rPr>
        <w:t>ó</w:t>
      </w:r>
      <w:r w:rsidRPr="00C56AB5">
        <w:rPr>
          <w:rFonts w:ascii="Arial" w:eastAsia="Times New Roman" w:hAnsi="Arial" w:cs="Arial"/>
          <w:b/>
          <w:bCs/>
          <w:i/>
          <w:color w:val="000000"/>
          <w:sz w:val="24"/>
          <w:szCs w:val="24"/>
          <w:lang w:val="en-US" w:eastAsia="ru-RU" w:bidi="ru-RU"/>
        </w:rPr>
        <w:t>pez-Ortega</w:t>
      </w:r>
      <w:r w:rsidR="00AE02D2" w:rsidRPr="00C56AB5">
        <w:rPr>
          <w:rFonts w:ascii="Arial" w:eastAsia="Times New Roman" w:hAnsi="Arial" w:cs="Arial"/>
          <w:b/>
          <w:bCs/>
          <w:i/>
          <w:color w:val="000000"/>
          <w:sz w:val="24"/>
          <w:szCs w:val="24"/>
          <w:vertAlign w:val="superscript"/>
          <w:lang w:val="en-US" w:eastAsia="ru-RU" w:bidi="ru-RU"/>
        </w:rPr>
        <w:t>3</w:t>
      </w:r>
      <w:r w:rsidRPr="00C56AB5">
        <w:rPr>
          <w:rFonts w:ascii="Arial" w:eastAsia="Times New Roman" w:hAnsi="Arial" w:cs="Arial"/>
          <w:b/>
          <w:bCs/>
          <w:i/>
          <w:color w:val="000000"/>
          <w:sz w:val="24"/>
          <w:szCs w:val="24"/>
          <w:lang w:val="en-US" w:eastAsia="ru-RU" w:bidi="ru-RU"/>
        </w:rPr>
        <w:t>, M. Estrader</w:t>
      </w:r>
      <w:r w:rsidR="00AE02D2" w:rsidRPr="00C56AB5">
        <w:rPr>
          <w:rFonts w:ascii="Arial" w:eastAsia="Times New Roman" w:hAnsi="Arial" w:cs="Arial"/>
          <w:b/>
          <w:bCs/>
          <w:i/>
          <w:color w:val="000000"/>
          <w:sz w:val="24"/>
          <w:szCs w:val="24"/>
          <w:vertAlign w:val="superscript"/>
          <w:lang w:val="en-US" w:eastAsia="ru-RU" w:bidi="ru-RU"/>
        </w:rPr>
        <w:t>4</w:t>
      </w:r>
      <w:r w:rsidRPr="00C56AB5">
        <w:rPr>
          <w:rFonts w:ascii="Arial" w:eastAsia="Times New Roman" w:hAnsi="Arial" w:cs="Arial"/>
          <w:b/>
          <w:bCs/>
          <w:i/>
          <w:color w:val="000000"/>
          <w:sz w:val="24"/>
          <w:szCs w:val="24"/>
          <w:lang w:val="en-US" w:eastAsia="ru-RU" w:bidi="ru-RU"/>
        </w:rPr>
        <w:t>, J. Nogu</w:t>
      </w:r>
      <w:r w:rsidR="00AE02D2" w:rsidRPr="00C56AB5">
        <w:rPr>
          <w:rFonts w:ascii="Arial" w:hAnsi="Arial" w:cs="Arial"/>
          <w:b/>
          <w:i/>
          <w:sz w:val="24"/>
          <w:szCs w:val="24"/>
          <w:lang w:val="en-US"/>
        </w:rPr>
        <w:t>é</w:t>
      </w:r>
      <w:r w:rsidRPr="00C56AB5">
        <w:rPr>
          <w:rFonts w:ascii="Arial" w:eastAsia="Times New Roman" w:hAnsi="Arial" w:cs="Arial"/>
          <w:b/>
          <w:bCs/>
          <w:i/>
          <w:color w:val="000000"/>
          <w:sz w:val="24"/>
          <w:szCs w:val="24"/>
          <w:lang w:val="en-US" w:eastAsia="ru-RU" w:bidi="ru-RU"/>
        </w:rPr>
        <w:t>s</w:t>
      </w:r>
      <w:r w:rsidR="00AE02D2" w:rsidRPr="00C56AB5">
        <w:rPr>
          <w:rFonts w:ascii="Arial" w:eastAsia="Times New Roman" w:hAnsi="Arial" w:cs="Arial"/>
          <w:b/>
          <w:bCs/>
          <w:i/>
          <w:color w:val="000000"/>
          <w:sz w:val="24"/>
          <w:szCs w:val="24"/>
          <w:vertAlign w:val="superscript"/>
          <w:lang w:val="en-US" w:eastAsia="ru-RU" w:bidi="ru-RU"/>
        </w:rPr>
        <w:t>2, 5</w:t>
      </w:r>
    </w:p>
    <w:p w:rsidR="004E77B0" w:rsidRPr="004E77B0" w:rsidRDefault="004E77B0" w:rsidP="00C56AB5">
      <w:pPr>
        <w:autoSpaceDE w:val="0"/>
        <w:autoSpaceDN w:val="0"/>
        <w:adjustRightInd w:val="0"/>
        <w:spacing w:after="0" w:line="240" w:lineRule="auto"/>
        <w:jc w:val="center"/>
        <w:rPr>
          <w:rFonts w:ascii="Arial" w:eastAsia="Times New Roman" w:hAnsi="Arial" w:cs="Arial"/>
          <w:b/>
          <w:bCs/>
          <w:color w:val="000000"/>
          <w:sz w:val="24"/>
          <w:szCs w:val="24"/>
          <w:lang w:val="en-US" w:eastAsia="ru-RU" w:bidi="ru-RU"/>
        </w:rPr>
      </w:pPr>
    </w:p>
    <w:p w:rsidR="004E77B0" w:rsidRPr="002B6053" w:rsidRDefault="004E77B0" w:rsidP="004A74F7">
      <w:pPr>
        <w:widowControl w:val="0"/>
        <w:spacing w:after="0" w:line="240" w:lineRule="auto"/>
        <w:ind w:firstLine="284"/>
        <w:rPr>
          <w:rFonts w:ascii="Arial" w:eastAsia="Arial Unicode MS" w:hAnsi="Arial" w:cs="Arial"/>
          <w:i/>
          <w:color w:val="000000"/>
          <w:sz w:val="24"/>
          <w:szCs w:val="24"/>
          <w:lang w:val="en-US" w:bidi="en-US"/>
        </w:rPr>
      </w:pPr>
      <w:proofErr w:type="gramStart"/>
      <w:r w:rsidRPr="00376A38">
        <w:rPr>
          <w:rFonts w:ascii="Arial" w:eastAsia="Arial Unicode MS" w:hAnsi="Arial" w:cs="Arial"/>
          <w:color w:val="000000"/>
          <w:sz w:val="24"/>
          <w:szCs w:val="24"/>
          <w:vertAlign w:val="superscript"/>
          <w:lang w:val="en-US" w:bidi="en-US"/>
        </w:rPr>
        <w:t>1</w:t>
      </w:r>
      <w:proofErr w:type="gramEnd"/>
      <w:r>
        <w:rPr>
          <w:rFonts w:ascii="Arial" w:eastAsia="Arial Unicode MS" w:hAnsi="Arial" w:cs="Arial"/>
          <w:color w:val="000000"/>
          <w:sz w:val="24"/>
          <w:szCs w:val="24"/>
          <w:lang w:val="en-US" w:bidi="en-US"/>
        </w:rPr>
        <w:t xml:space="preserve"> </w:t>
      </w:r>
      <w:r w:rsidRPr="002B6053">
        <w:rPr>
          <w:rFonts w:ascii="Arial" w:eastAsia="Arial Unicode MS" w:hAnsi="Arial" w:cs="Arial"/>
          <w:i/>
          <w:color w:val="000000"/>
          <w:sz w:val="24"/>
          <w:szCs w:val="24"/>
          <w:lang w:val="en-US" w:bidi="en-US"/>
        </w:rPr>
        <w:t>Institute Laue-</w:t>
      </w:r>
      <w:proofErr w:type="spellStart"/>
      <w:r w:rsidRPr="002B6053">
        <w:rPr>
          <w:rFonts w:ascii="Arial" w:eastAsia="Arial Unicode MS" w:hAnsi="Arial" w:cs="Arial"/>
          <w:i/>
          <w:color w:val="000000"/>
          <w:sz w:val="24"/>
          <w:szCs w:val="24"/>
          <w:lang w:val="en-US" w:bidi="en-US"/>
        </w:rPr>
        <w:t>Langevin</w:t>
      </w:r>
      <w:proofErr w:type="spellEnd"/>
      <w:r w:rsidRPr="002B6053">
        <w:rPr>
          <w:rFonts w:ascii="Arial" w:eastAsia="Arial Unicode MS" w:hAnsi="Arial" w:cs="Arial"/>
          <w:i/>
          <w:color w:val="000000"/>
          <w:sz w:val="24"/>
          <w:szCs w:val="24"/>
          <w:lang w:val="en-US" w:bidi="en-US"/>
        </w:rPr>
        <w:t>, Grenoble, France</w:t>
      </w:r>
    </w:p>
    <w:p w:rsidR="004E77B0" w:rsidRPr="002B6053" w:rsidRDefault="004E77B0" w:rsidP="004A74F7">
      <w:pPr>
        <w:widowControl w:val="0"/>
        <w:spacing w:after="0" w:line="240" w:lineRule="auto"/>
        <w:ind w:firstLine="284"/>
        <w:rPr>
          <w:rFonts w:ascii="Arial" w:eastAsia="Arial Unicode MS" w:hAnsi="Arial" w:cs="Arial"/>
          <w:color w:val="000000"/>
          <w:sz w:val="24"/>
          <w:szCs w:val="24"/>
          <w:lang w:val="en-US" w:bidi="en-US"/>
        </w:rPr>
      </w:pPr>
      <w:proofErr w:type="gramStart"/>
      <w:r w:rsidRPr="00376A38">
        <w:rPr>
          <w:rFonts w:ascii="Arial" w:eastAsia="Arial Unicode MS" w:hAnsi="Arial" w:cs="Arial"/>
          <w:color w:val="000000"/>
          <w:sz w:val="24"/>
          <w:szCs w:val="24"/>
          <w:vertAlign w:val="superscript"/>
          <w:lang w:val="en-US" w:bidi="en-US"/>
        </w:rPr>
        <w:t>2</w:t>
      </w:r>
      <w:proofErr w:type="gramEnd"/>
      <w:r>
        <w:rPr>
          <w:rFonts w:ascii="Arial" w:eastAsia="Arial Unicode MS" w:hAnsi="Arial" w:cs="Arial"/>
          <w:color w:val="000000"/>
          <w:sz w:val="24"/>
          <w:szCs w:val="24"/>
          <w:lang w:val="en-US" w:bidi="en-US"/>
        </w:rPr>
        <w:t xml:space="preserve"> </w:t>
      </w:r>
      <w:r w:rsidRPr="002B6053">
        <w:rPr>
          <w:rFonts w:ascii="Arial" w:eastAsia="Arial Unicode MS" w:hAnsi="Arial" w:cs="Arial"/>
          <w:i/>
          <w:color w:val="000000"/>
          <w:sz w:val="24"/>
          <w:szCs w:val="24"/>
          <w:lang w:val="en-US" w:bidi="en-US"/>
        </w:rPr>
        <w:t>Catalan Institute of Nanoscience and Nanotechnology, Barcelona, Spain</w:t>
      </w:r>
    </w:p>
    <w:p w:rsidR="004E77B0" w:rsidRPr="002B6053" w:rsidRDefault="004E77B0" w:rsidP="004A74F7">
      <w:pPr>
        <w:widowControl w:val="0"/>
        <w:spacing w:after="0" w:line="240" w:lineRule="auto"/>
        <w:ind w:firstLine="284"/>
        <w:rPr>
          <w:rFonts w:ascii="Arial" w:eastAsia="Arial Unicode MS" w:hAnsi="Arial" w:cs="Arial"/>
          <w:color w:val="000000"/>
          <w:sz w:val="24"/>
          <w:szCs w:val="24"/>
          <w:lang w:val="en-US" w:bidi="en-US"/>
        </w:rPr>
      </w:pPr>
      <w:proofErr w:type="gramStart"/>
      <w:r w:rsidRPr="00376A38">
        <w:rPr>
          <w:rFonts w:ascii="Arial" w:eastAsia="Arial Unicode MS" w:hAnsi="Arial" w:cs="Arial"/>
          <w:color w:val="000000"/>
          <w:sz w:val="24"/>
          <w:szCs w:val="24"/>
          <w:vertAlign w:val="superscript"/>
          <w:lang w:val="en-US" w:bidi="en-US"/>
        </w:rPr>
        <w:t>3</w:t>
      </w:r>
      <w:proofErr w:type="gramEnd"/>
      <w:r w:rsidRPr="002B6053">
        <w:rPr>
          <w:rFonts w:ascii="Arial" w:eastAsia="Arial Unicode MS" w:hAnsi="Arial" w:cs="Arial"/>
          <w:color w:val="000000"/>
          <w:sz w:val="24"/>
          <w:szCs w:val="24"/>
          <w:lang w:val="en-US" w:bidi="en-US"/>
        </w:rPr>
        <w:t xml:space="preserve"> </w:t>
      </w:r>
      <w:r w:rsidRPr="002B6053">
        <w:rPr>
          <w:rFonts w:ascii="Arial" w:eastAsia="Arial Unicode MS" w:hAnsi="Arial" w:cs="Arial"/>
          <w:i/>
          <w:color w:val="000000"/>
          <w:sz w:val="24"/>
          <w:szCs w:val="24"/>
          <w:lang w:val="en-US" w:bidi="en-US"/>
        </w:rPr>
        <w:t>Public University of Navarra, Pamplona, Spain</w:t>
      </w:r>
    </w:p>
    <w:p w:rsidR="004E77B0" w:rsidRPr="002B6053" w:rsidRDefault="004E77B0" w:rsidP="004A74F7">
      <w:pPr>
        <w:widowControl w:val="0"/>
        <w:spacing w:after="0" w:line="240" w:lineRule="auto"/>
        <w:ind w:firstLine="284"/>
        <w:rPr>
          <w:rFonts w:ascii="Arial" w:eastAsia="Arial Unicode MS" w:hAnsi="Arial" w:cs="Arial"/>
          <w:color w:val="000000"/>
          <w:sz w:val="24"/>
          <w:szCs w:val="24"/>
          <w:lang w:val="en-US" w:bidi="en-US"/>
        </w:rPr>
      </w:pPr>
      <w:proofErr w:type="gramStart"/>
      <w:r w:rsidRPr="00376A38">
        <w:rPr>
          <w:rFonts w:ascii="Arial" w:eastAsia="Arial Unicode MS" w:hAnsi="Arial" w:cs="Arial"/>
          <w:color w:val="000000"/>
          <w:sz w:val="24"/>
          <w:szCs w:val="24"/>
          <w:vertAlign w:val="superscript"/>
          <w:lang w:val="en-US" w:bidi="en-US"/>
        </w:rPr>
        <w:t>4</w:t>
      </w:r>
      <w:proofErr w:type="gramEnd"/>
      <w:r w:rsidRPr="002B6053">
        <w:rPr>
          <w:rFonts w:ascii="Arial" w:eastAsia="Arial Unicode MS" w:hAnsi="Arial" w:cs="Arial"/>
          <w:color w:val="000000"/>
          <w:sz w:val="24"/>
          <w:szCs w:val="24"/>
          <w:lang w:val="en-US" w:bidi="en-US"/>
        </w:rPr>
        <w:t xml:space="preserve"> </w:t>
      </w:r>
      <w:r w:rsidRPr="002B6053">
        <w:rPr>
          <w:rFonts w:ascii="Arial" w:eastAsia="Arial Unicode MS" w:hAnsi="Arial" w:cs="Arial"/>
          <w:i/>
          <w:color w:val="000000"/>
          <w:sz w:val="24"/>
          <w:szCs w:val="24"/>
          <w:lang w:val="en-US" w:bidi="en-US"/>
        </w:rPr>
        <w:t>University of Barcelona, Barcelona, Spain</w:t>
      </w:r>
    </w:p>
    <w:p w:rsidR="004E77B0" w:rsidRPr="002B6053" w:rsidRDefault="004E77B0" w:rsidP="004A74F7">
      <w:pPr>
        <w:ind w:firstLine="284"/>
        <w:rPr>
          <w:rFonts w:ascii="Arial" w:hAnsi="Arial" w:cs="Arial"/>
          <w:lang w:val="en-US"/>
        </w:rPr>
      </w:pPr>
      <w:proofErr w:type="gramStart"/>
      <w:r w:rsidRPr="00376A38">
        <w:rPr>
          <w:rFonts w:ascii="Arial" w:eastAsia="Arial Unicode MS" w:hAnsi="Arial" w:cs="Arial"/>
          <w:color w:val="000000"/>
          <w:sz w:val="24"/>
          <w:szCs w:val="24"/>
          <w:vertAlign w:val="superscript"/>
          <w:lang w:val="en-US" w:bidi="en-US"/>
        </w:rPr>
        <w:t>5</w:t>
      </w:r>
      <w:proofErr w:type="gramEnd"/>
      <w:r w:rsidRPr="002B6053">
        <w:rPr>
          <w:rFonts w:ascii="Arial" w:eastAsia="Arial Unicode MS" w:hAnsi="Arial" w:cs="Arial"/>
          <w:color w:val="000000"/>
          <w:sz w:val="24"/>
          <w:szCs w:val="24"/>
          <w:lang w:val="en-US" w:bidi="en-US"/>
        </w:rPr>
        <w:t xml:space="preserve"> </w:t>
      </w:r>
      <w:r w:rsidRPr="00376A38">
        <w:rPr>
          <w:rFonts w:ascii="Arial" w:eastAsia="Arial Unicode MS" w:hAnsi="Arial" w:cs="Arial"/>
          <w:i/>
          <w:color w:val="000000"/>
          <w:sz w:val="24"/>
          <w:szCs w:val="24"/>
          <w:lang w:val="en-US" w:bidi="en-US"/>
        </w:rPr>
        <w:t>Catalan Institution for Research and Advanced Studies, Barcelona, Spain</w:t>
      </w:r>
    </w:p>
    <w:p w:rsidR="00E75047" w:rsidRPr="00E75047" w:rsidRDefault="00E75047" w:rsidP="00E75047">
      <w:pPr>
        <w:widowControl w:val="0"/>
        <w:spacing w:after="0" w:line="240" w:lineRule="auto"/>
        <w:ind w:firstLine="312"/>
        <w:jc w:val="center"/>
        <w:outlineLvl w:val="1"/>
        <w:rPr>
          <w:rFonts w:ascii="Arial" w:eastAsia="Times New Roman" w:hAnsi="Arial" w:cs="Arial"/>
          <w:b/>
          <w:bCs/>
          <w:color w:val="000000"/>
          <w:sz w:val="24"/>
          <w:szCs w:val="24"/>
          <w:lang w:val="en-US" w:eastAsia="ru-RU" w:bidi="ru-RU"/>
        </w:rPr>
      </w:pPr>
      <w:r w:rsidRPr="00E75047">
        <w:rPr>
          <w:rFonts w:ascii="Arial" w:eastAsia="Times New Roman" w:hAnsi="Arial" w:cs="Arial"/>
          <w:b/>
          <w:bCs/>
          <w:color w:val="000000"/>
          <w:sz w:val="24"/>
          <w:szCs w:val="24"/>
          <w:lang w:val="en-US" w:eastAsia="ru-RU" w:bidi="ru-RU"/>
        </w:rPr>
        <w:t>Abstract</w:t>
      </w:r>
    </w:p>
    <w:p w:rsidR="00E75047" w:rsidRPr="00E75047" w:rsidRDefault="00E75047" w:rsidP="00E75047">
      <w:pPr>
        <w:widowControl w:val="0"/>
        <w:spacing w:after="0" w:line="240" w:lineRule="auto"/>
        <w:ind w:firstLine="312"/>
        <w:jc w:val="center"/>
        <w:outlineLvl w:val="1"/>
        <w:rPr>
          <w:rFonts w:ascii="Arial" w:eastAsia="Times New Roman" w:hAnsi="Arial" w:cs="Arial"/>
          <w:b/>
          <w:bCs/>
          <w:color w:val="000000"/>
          <w:sz w:val="24"/>
          <w:szCs w:val="24"/>
          <w:lang w:val="en-US" w:eastAsia="ru-RU" w:bidi="ru-RU"/>
        </w:rPr>
      </w:pPr>
    </w:p>
    <w:p w:rsidR="00E75047" w:rsidRPr="00C56AB5" w:rsidRDefault="00E75047" w:rsidP="00D2087E">
      <w:pPr>
        <w:widowControl w:val="0"/>
        <w:spacing w:after="0" w:line="240" w:lineRule="auto"/>
        <w:ind w:firstLine="284"/>
        <w:jc w:val="both"/>
        <w:rPr>
          <w:rFonts w:ascii="Arial" w:eastAsia="Times New Roman" w:hAnsi="Arial" w:cs="Arial"/>
          <w:color w:val="000000"/>
          <w:sz w:val="24"/>
          <w:szCs w:val="24"/>
          <w:lang w:val="en-US" w:eastAsia="ru-RU" w:bidi="ru-RU"/>
        </w:rPr>
      </w:pPr>
      <w:r w:rsidRPr="00C56AB5">
        <w:rPr>
          <w:rFonts w:ascii="Arial" w:eastAsia="Times New Roman" w:hAnsi="Arial" w:cs="Arial"/>
          <w:color w:val="000000"/>
          <w:sz w:val="24"/>
          <w:szCs w:val="24"/>
          <w:lang w:val="en-US" w:eastAsia="ru-RU" w:bidi="ru-RU"/>
        </w:rPr>
        <w:t xml:space="preserve">Spin canting in magnetic structures is a key parameter to control the functional properties of magnetic materials. Here we report the first observation of the complex canted </w:t>
      </w:r>
      <w:proofErr w:type="spellStart"/>
      <w:r w:rsidRPr="00C56AB5">
        <w:rPr>
          <w:rFonts w:ascii="Arial" w:eastAsia="Times New Roman" w:hAnsi="Arial" w:cs="Arial"/>
          <w:color w:val="000000"/>
          <w:sz w:val="24"/>
          <w:szCs w:val="24"/>
          <w:lang w:val="en-US" w:eastAsia="ru-RU" w:bidi="ru-RU"/>
        </w:rPr>
        <w:t>Yafet</w:t>
      </w:r>
      <w:proofErr w:type="spellEnd"/>
      <w:r w:rsidR="00C56AB5">
        <w:rPr>
          <w:rFonts w:ascii="Arial" w:eastAsia="Times New Roman" w:hAnsi="Arial" w:cs="Arial"/>
          <w:color w:val="000000"/>
          <w:sz w:val="24"/>
          <w:szCs w:val="24"/>
          <w:lang w:val="en-US" w:eastAsia="ru-RU" w:bidi="ru-RU"/>
        </w:rPr>
        <w:t>–</w:t>
      </w:r>
      <w:proofErr w:type="spellStart"/>
      <w:r w:rsidRPr="00C56AB5">
        <w:rPr>
          <w:rFonts w:ascii="Arial" w:eastAsia="Times New Roman" w:hAnsi="Arial" w:cs="Arial"/>
          <w:color w:val="000000"/>
          <w:sz w:val="24"/>
          <w:szCs w:val="24"/>
          <w:lang w:val="en-US" w:eastAsia="ru-RU" w:bidi="ru-RU"/>
        </w:rPr>
        <w:t>Kittel</w:t>
      </w:r>
      <w:proofErr w:type="spellEnd"/>
      <w:r w:rsidRPr="00C56AB5">
        <w:rPr>
          <w:rFonts w:ascii="Arial" w:eastAsia="Times New Roman" w:hAnsi="Arial" w:cs="Arial"/>
          <w:color w:val="000000"/>
          <w:sz w:val="24"/>
          <w:szCs w:val="24"/>
          <w:lang w:val="en-US" w:eastAsia="ru-RU" w:bidi="ru-RU"/>
        </w:rPr>
        <w:t xml:space="preserve"> magnetic structure in the nanoparticles of </w:t>
      </w:r>
      <w:r w:rsidRPr="00C56AB5">
        <w:rPr>
          <w:rFonts w:ascii="Arial" w:eastAsia="Times New Roman" w:hAnsi="Arial" w:cs="Arial"/>
          <w:bCs/>
          <w:color w:val="000000"/>
          <w:sz w:val="24"/>
          <w:szCs w:val="24"/>
          <w:lang w:val="en-US" w:eastAsia="ru-RU" w:bidi="ru-RU"/>
        </w:rPr>
        <w:t>M</w:t>
      </w:r>
      <w:r w:rsidR="00C56AB5" w:rsidRPr="00C56AB5">
        <w:rPr>
          <w:rFonts w:ascii="Arial" w:eastAsia="Times New Roman" w:hAnsi="Arial" w:cs="Arial"/>
          <w:bCs/>
          <w:color w:val="000000"/>
          <w:sz w:val="24"/>
          <w:szCs w:val="24"/>
          <w:lang w:val="en-US" w:eastAsia="ru-RU" w:bidi="ru-RU"/>
        </w:rPr>
        <w:t>n</w:t>
      </w:r>
      <w:r w:rsidRPr="00C56AB5">
        <w:rPr>
          <w:rFonts w:ascii="Arial" w:eastAsia="Times New Roman" w:hAnsi="Arial" w:cs="Arial"/>
          <w:bCs/>
          <w:color w:val="000000"/>
          <w:sz w:val="24"/>
          <w:szCs w:val="24"/>
          <w:vertAlign w:val="subscript"/>
          <w:lang w:val="en-US" w:eastAsia="ru-RU" w:bidi="ru-RU"/>
        </w:rPr>
        <w:t>3</w:t>
      </w:r>
      <w:r w:rsidRPr="00C56AB5">
        <w:rPr>
          <w:rFonts w:ascii="Arial" w:eastAsia="Times New Roman" w:hAnsi="Arial" w:cs="Arial"/>
          <w:bCs/>
          <w:color w:val="000000"/>
          <w:sz w:val="24"/>
          <w:szCs w:val="24"/>
          <w:lang w:val="en-US" w:eastAsia="ru-RU" w:bidi="ru-RU"/>
        </w:rPr>
        <w:t>O</w:t>
      </w:r>
      <w:r w:rsidRPr="00C56AB5">
        <w:rPr>
          <w:rFonts w:ascii="Arial" w:eastAsia="Times New Roman" w:hAnsi="Arial" w:cs="Arial"/>
          <w:bCs/>
          <w:color w:val="000000"/>
          <w:sz w:val="24"/>
          <w:szCs w:val="24"/>
          <w:vertAlign w:val="subscript"/>
          <w:lang w:val="en-US" w:eastAsia="ru-RU" w:bidi="ru-RU"/>
        </w:rPr>
        <w:t>4</w:t>
      </w:r>
      <w:r w:rsidRPr="00C56AB5">
        <w:rPr>
          <w:rFonts w:ascii="Arial" w:eastAsia="Times New Roman" w:hAnsi="Arial" w:cs="Arial"/>
          <w:color w:val="000000"/>
          <w:sz w:val="24"/>
          <w:szCs w:val="24"/>
          <w:lang w:val="en-US" w:eastAsia="ru-RU" w:bidi="ru-RU"/>
        </w:rPr>
        <w:t xml:space="preserve">. This magnetic order transforms to a simple </w:t>
      </w:r>
      <w:proofErr w:type="spellStart"/>
      <w:r w:rsidRPr="00C56AB5">
        <w:rPr>
          <w:rFonts w:ascii="Arial" w:eastAsia="Times New Roman" w:hAnsi="Arial" w:cs="Arial"/>
          <w:color w:val="000000"/>
          <w:sz w:val="24"/>
          <w:szCs w:val="24"/>
          <w:lang w:val="en-US" w:eastAsia="ru-RU" w:bidi="ru-RU"/>
        </w:rPr>
        <w:t>N</w:t>
      </w:r>
      <w:r w:rsidR="00C56AB5" w:rsidRPr="00C56AB5">
        <w:rPr>
          <w:rFonts w:ascii="Arial" w:hAnsi="Arial" w:cs="Arial"/>
          <w:sz w:val="24"/>
          <w:szCs w:val="24"/>
          <w:lang w:val="en-US"/>
        </w:rPr>
        <w:t>é</w:t>
      </w:r>
      <w:r w:rsidRPr="00C56AB5">
        <w:rPr>
          <w:rFonts w:ascii="Arial" w:eastAsia="Times New Roman" w:hAnsi="Arial" w:cs="Arial"/>
          <w:color w:val="000000"/>
          <w:sz w:val="24"/>
          <w:szCs w:val="24"/>
          <w:lang w:val="en-US" w:eastAsia="ru-RU" w:bidi="ru-RU"/>
        </w:rPr>
        <w:t>el</w:t>
      </w:r>
      <w:proofErr w:type="spellEnd"/>
      <w:r w:rsidRPr="00C56AB5">
        <w:rPr>
          <w:rFonts w:ascii="Arial" w:eastAsia="Times New Roman" w:hAnsi="Arial" w:cs="Arial"/>
          <w:color w:val="000000"/>
          <w:sz w:val="24"/>
          <w:szCs w:val="24"/>
          <w:lang w:val="en-US" w:eastAsia="ru-RU" w:bidi="ru-RU"/>
        </w:rPr>
        <w:t xml:space="preserve"> type magnetic structure when it is a part of a core/shell system, due to the exchange coupling.</w:t>
      </w:r>
    </w:p>
    <w:p w:rsidR="00E75047" w:rsidRPr="00C56AB5" w:rsidRDefault="00E75047" w:rsidP="00D2087E">
      <w:pPr>
        <w:widowControl w:val="0"/>
        <w:spacing w:after="0" w:line="240" w:lineRule="auto"/>
        <w:ind w:firstLine="284"/>
        <w:jc w:val="both"/>
        <w:rPr>
          <w:rFonts w:ascii="Arial" w:eastAsia="Times New Roman" w:hAnsi="Arial" w:cs="Arial"/>
          <w:color w:val="000000"/>
          <w:sz w:val="24"/>
          <w:szCs w:val="24"/>
          <w:lang w:val="en-US" w:eastAsia="ru-RU" w:bidi="ru-RU"/>
        </w:rPr>
      </w:pPr>
    </w:p>
    <w:p w:rsidR="00E75047" w:rsidRPr="00C56AB5" w:rsidRDefault="00E75047" w:rsidP="00D2087E">
      <w:pPr>
        <w:widowControl w:val="0"/>
        <w:spacing w:after="0" w:line="240" w:lineRule="auto"/>
        <w:ind w:firstLine="284"/>
        <w:jc w:val="both"/>
        <w:rPr>
          <w:rFonts w:ascii="Arial" w:eastAsia="Times New Roman" w:hAnsi="Arial" w:cs="Arial"/>
          <w:color w:val="000000"/>
          <w:sz w:val="24"/>
          <w:szCs w:val="24"/>
          <w:lang w:val="en-US" w:eastAsia="ru-RU" w:bidi="ru-RU"/>
        </w:rPr>
      </w:pPr>
      <w:r w:rsidRPr="00C56AB5">
        <w:rPr>
          <w:rFonts w:ascii="Arial" w:eastAsia="Times New Roman" w:hAnsi="Arial" w:cs="Arial"/>
          <w:color w:val="000000"/>
          <w:sz w:val="24"/>
          <w:szCs w:val="24"/>
          <w:lang w:val="en-US" w:eastAsia="ru-RU" w:bidi="ru-RU"/>
        </w:rPr>
        <w:t>The work has</w:t>
      </w:r>
      <w:r w:rsidR="00D2087E" w:rsidRPr="00C56AB5">
        <w:rPr>
          <w:rFonts w:ascii="Arial" w:eastAsia="Times New Roman" w:hAnsi="Arial" w:cs="Arial"/>
          <w:color w:val="000000"/>
          <w:sz w:val="24"/>
          <w:szCs w:val="24"/>
          <w:lang w:val="en-US" w:eastAsia="ru-RU" w:bidi="ru-RU"/>
        </w:rPr>
        <w:t xml:space="preserve"> been </w:t>
      </w:r>
      <w:r w:rsidRPr="00C56AB5">
        <w:rPr>
          <w:rFonts w:ascii="Arial" w:eastAsia="Times New Roman" w:hAnsi="Arial" w:cs="Arial"/>
          <w:color w:val="000000"/>
          <w:sz w:val="24"/>
          <w:szCs w:val="24"/>
          <w:lang w:val="en-US" w:eastAsia="ru-RU" w:bidi="ru-RU"/>
        </w:rPr>
        <w:t>performed at the Neutron Research Division (CMD).</w:t>
      </w:r>
    </w:p>
    <w:p w:rsidR="00201E7F" w:rsidRDefault="00201E7F" w:rsidP="00D2087E">
      <w:pPr>
        <w:widowControl w:val="0"/>
        <w:spacing w:after="0" w:line="240" w:lineRule="auto"/>
        <w:ind w:firstLine="284"/>
        <w:jc w:val="both"/>
        <w:rPr>
          <w:rFonts w:ascii="Arial" w:eastAsia="Times New Roman" w:hAnsi="Arial" w:cs="Arial"/>
          <w:color w:val="000000"/>
          <w:sz w:val="24"/>
          <w:szCs w:val="24"/>
          <w:lang w:val="en-US" w:eastAsia="ru-RU" w:bidi="ru-RU"/>
        </w:rPr>
      </w:pPr>
    </w:p>
    <w:p w:rsidR="00E75047" w:rsidRPr="00E75047" w:rsidRDefault="00E75047" w:rsidP="00E54180">
      <w:pPr>
        <w:widowControl w:val="0"/>
        <w:spacing w:after="0" w:line="240" w:lineRule="auto"/>
        <w:jc w:val="both"/>
        <w:rPr>
          <w:rFonts w:ascii="Arial" w:eastAsia="Times New Roman" w:hAnsi="Arial" w:cs="Arial"/>
          <w:color w:val="000000"/>
          <w:sz w:val="24"/>
          <w:szCs w:val="24"/>
          <w:lang w:eastAsia="ru-RU" w:bidi="ru-RU"/>
        </w:rPr>
      </w:pPr>
      <w:r w:rsidRPr="00E75047">
        <w:rPr>
          <w:rFonts w:ascii="Arial" w:eastAsia="Times New Roman" w:hAnsi="Arial" w:cs="Arial"/>
          <w:color w:val="000000"/>
          <w:sz w:val="24"/>
          <w:szCs w:val="24"/>
          <w:lang w:eastAsia="ru-RU" w:bidi="ru-RU"/>
        </w:rPr>
        <w:t>Препринт № 3063, 26.01.2022</w:t>
      </w:r>
      <w:r w:rsidR="00D2087E">
        <w:rPr>
          <w:rFonts w:ascii="Arial" w:eastAsia="Times New Roman" w:hAnsi="Arial" w:cs="Arial"/>
          <w:color w:val="000000"/>
          <w:sz w:val="24"/>
          <w:szCs w:val="24"/>
          <w:lang w:eastAsia="ru-RU" w:bidi="ru-RU"/>
        </w:rPr>
        <w:t>, англ. язык</w:t>
      </w:r>
    </w:p>
    <w:p w:rsidR="00E75047" w:rsidRPr="00C251A4" w:rsidRDefault="00E54180">
      <w:pPr>
        <w:rPr>
          <w:rFonts w:ascii="Arial" w:hAnsi="Arial" w:cs="Arial"/>
          <w:sz w:val="24"/>
          <w:szCs w:val="24"/>
        </w:rPr>
      </w:pPr>
      <w:r>
        <w:rPr>
          <w:rFonts w:ascii="Arial" w:eastAsia="Times New Roman" w:hAnsi="Arial" w:cs="Arial"/>
          <w:color w:val="000000"/>
          <w:sz w:val="24"/>
          <w:szCs w:val="24"/>
          <w:lang w:val="en-US" w:eastAsia="ru-RU" w:bidi="ru-RU"/>
        </w:rPr>
        <w:t>E</w:t>
      </w:r>
      <w:r w:rsidR="00416C77" w:rsidRPr="00C251A4">
        <w:rPr>
          <w:rFonts w:ascii="Arial" w:eastAsia="Times New Roman" w:hAnsi="Arial" w:cs="Arial"/>
          <w:color w:val="000000"/>
          <w:sz w:val="24"/>
          <w:szCs w:val="24"/>
          <w:lang w:eastAsia="ru-RU" w:bidi="ru-RU"/>
        </w:rPr>
        <w:t>-</w:t>
      </w:r>
      <w:r>
        <w:rPr>
          <w:rFonts w:ascii="Arial" w:eastAsia="Times New Roman" w:hAnsi="Arial" w:cs="Arial"/>
          <w:color w:val="000000"/>
          <w:sz w:val="24"/>
          <w:szCs w:val="24"/>
          <w:lang w:val="en-US" w:eastAsia="ru-RU" w:bidi="ru-RU"/>
        </w:rPr>
        <w:t>mail</w:t>
      </w:r>
      <w:r w:rsidRPr="00C251A4">
        <w:rPr>
          <w:rFonts w:ascii="Arial" w:eastAsia="Times New Roman" w:hAnsi="Arial" w:cs="Arial"/>
          <w:color w:val="000000"/>
          <w:sz w:val="24"/>
          <w:szCs w:val="24"/>
          <w:lang w:eastAsia="ru-RU" w:bidi="ru-RU"/>
        </w:rPr>
        <w:t xml:space="preserve">: </w:t>
      </w:r>
      <w:hyperlink r:id="rId6" w:history="1">
        <w:r w:rsidRPr="00E54180">
          <w:rPr>
            <w:rStyle w:val="a4"/>
            <w:rFonts w:ascii="Arial" w:hAnsi="Arial" w:cs="Arial"/>
            <w:color w:val="auto"/>
            <w:sz w:val="24"/>
            <w:szCs w:val="24"/>
            <w:u w:val="none"/>
            <w:lang w:val="en-US"/>
          </w:rPr>
          <w:t>nigmatullina</w:t>
        </w:r>
        <w:r w:rsidRPr="00C251A4">
          <w:rPr>
            <w:rStyle w:val="a4"/>
            <w:rFonts w:ascii="Arial" w:hAnsi="Arial" w:cs="Arial"/>
            <w:color w:val="auto"/>
            <w:sz w:val="24"/>
            <w:szCs w:val="24"/>
            <w:u w:val="none"/>
          </w:rPr>
          <w:t>_</w:t>
        </w:r>
        <w:r w:rsidRPr="00E54180">
          <w:rPr>
            <w:rStyle w:val="a4"/>
            <w:rFonts w:ascii="Arial" w:hAnsi="Arial" w:cs="Arial"/>
            <w:color w:val="auto"/>
            <w:sz w:val="24"/>
            <w:szCs w:val="24"/>
            <w:u w:val="none"/>
            <w:lang w:val="en-US"/>
          </w:rPr>
          <w:t>ek</w:t>
        </w:r>
        <w:r w:rsidRPr="00C251A4">
          <w:rPr>
            <w:rStyle w:val="a4"/>
            <w:rFonts w:ascii="Arial" w:hAnsi="Arial" w:cs="Arial"/>
            <w:color w:val="auto"/>
            <w:sz w:val="24"/>
            <w:szCs w:val="24"/>
            <w:u w:val="none"/>
          </w:rPr>
          <w:t>@</w:t>
        </w:r>
        <w:r w:rsidRPr="00E54180">
          <w:rPr>
            <w:rStyle w:val="a4"/>
            <w:rFonts w:ascii="Arial" w:hAnsi="Arial" w:cs="Arial"/>
            <w:color w:val="auto"/>
            <w:sz w:val="24"/>
            <w:szCs w:val="24"/>
            <w:u w:val="none"/>
            <w:lang w:val="en-US"/>
          </w:rPr>
          <w:t>pnpi</w:t>
        </w:r>
        <w:r w:rsidRPr="00C251A4">
          <w:rPr>
            <w:rStyle w:val="a4"/>
            <w:rFonts w:ascii="Arial" w:hAnsi="Arial" w:cs="Arial"/>
            <w:color w:val="auto"/>
            <w:sz w:val="24"/>
            <w:szCs w:val="24"/>
            <w:u w:val="none"/>
          </w:rPr>
          <w:t>.</w:t>
        </w:r>
        <w:r w:rsidRPr="00E54180">
          <w:rPr>
            <w:rStyle w:val="a4"/>
            <w:rFonts w:ascii="Arial" w:hAnsi="Arial" w:cs="Arial"/>
            <w:color w:val="auto"/>
            <w:sz w:val="24"/>
            <w:szCs w:val="24"/>
            <w:u w:val="none"/>
            <w:lang w:val="en-US"/>
          </w:rPr>
          <w:t>nrcki</w:t>
        </w:r>
        <w:r w:rsidRPr="00C251A4">
          <w:rPr>
            <w:rStyle w:val="a4"/>
            <w:rFonts w:ascii="Arial" w:hAnsi="Arial" w:cs="Arial"/>
            <w:color w:val="auto"/>
            <w:sz w:val="24"/>
            <w:szCs w:val="24"/>
            <w:u w:val="none"/>
          </w:rPr>
          <w:t>.</w:t>
        </w:r>
        <w:proofErr w:type="spellStart"/>
        <w:r w:rsidRPr="00E54180">
          <w:rPr>
            <w:rStyle w:val="a4"/>
            <w:rFonts w:ascii="Arial" w:hAnsi="Arial" w:cs="Arial"/>
            <w:color w:val="auto"/>
            <w:sz w:val="24"/>
            <w:szCs w:val="24"/>
            <w:u w:val="none"/>
            <w:lang w:val="en-US"/>
          </w:rPr>
          <w:t>ru</w:t>
        </w:r>
        <w:proofErr w:type="spellEnd"/>
      </w:hyperlink>
    </w:p>
    <w:p w:rsidR="00084C71" w:rsidRPr="00C251A4" w:rsidRDefault="00084C71"/>
    <w:p w:rsidR="00084C71" w:rsidRPr="00C251A4" w:rsidRDefault="00084C71"/>
    <w:p w:rsidR="00146994" w:rsidRPr="00C251A4" w:rsidRDefault="00146994"/>
    <w:p w:rsidR="00146994" w:rsidRPr="00C251A4" w:rsidRDefault="00146994"/>
    <w:p w:rsidR="00146994" w:rsidRPr="00C251A4" w:rsidRDefault="00146994"/>
    <w:p w:rsidR="00146994" w:rsidRPr="00C251A4" w:rsidRDefault="00146994"/>
    <w:p w:rsidR="00146994" w:rsidRDefault="00146994"/>
    <w:p w:rsidR="00C251A4" w:rsidRPr="00C251A4" w:rsidRDefault="00C251A4"/>
    <w:p w:rsidR="00146994" w:rsidRPr="00C251A4" w:rsidRDefault="00146994"/>
    <w:p w:rsidR="00146994" w:rsidRPr="00146994" w:rsidRDefault="00146994" w:rsidP="00146994">
      <w:pPr>
        <w:widowControl w:val="0"/>
        <w:spacing w:after="0" w:line="240" w:lineRule="auto"/>
        <w:jc w:val="center"/>
        <w:rPr>
          <w:rFonts w:ascii="Arial" w:eastAsia="Times New Roman" w:hAnsi="Arial" w:cs="Arial"/>
          <w:b/>
          <w:bCs/>
          <w:color w:val="000000"/>
          <w:sz w:val="28"/>
          <w:szCs w:val="28"/>
          <w:lang w:eastAsia="ru-RU" w:bidi="ru-RU"/>
        </w:rPr>
      </w:pPr>
      <w:r w:rsidRPr="00146994">
        <w:rPr>
          <w:rFonts w:ascii="Arial" w:eastAsia="Times New Roman" w:hAnsi="Arial" w:cs="Arial"/>
          <w:b/>
          <w:bCs/>
          <w:color w:val="000000"/>
          <w:sz w:val="28"/>
          <w:szCs w:val="28"/>
          <w:lang w:eastAsia="ru-RU" w:bidi="ru-RU"/>
        </w:rPr>
        <w:lastRenderedPageBreak/>
        <w:t xml:space="preserve">Ускорительный комплекс НИЦ «Курчатовский институт» – ПИЯФ: </w:t>
      </w:r>
    </w:p>
    <w:p w:rsidR="00146994" w:rsidRPr="00146994" w:rsidRDefault="00146994" w:rsidP="00146994">
      <w:pPr>
        <w:widowControl w:val="0"/>
        <w:spacing w:after="0" w:line="240" w:lineRule="auto"/>
        <w:jc w:val="center"/>
        <w:rPr>
          <w:rFonts w:ascii="Arial" w:eastAsia="Times New Roman" w:hAnsi="Arial" w:cs="Arial"/>
          <w:b/>
          <w:bCs/>
          <w:color w:val="000000"/>
          <w:sz w:val="28"/>
          <w:szCs w:val="28"/>
          <w:lang w:eastAsia="ru-RU" w:bidi="ru-RU"/>
        </w:rPr>
      </w:pPr>
      <w:r w:rsidRPr="00146994">
        <w:rPr>
          <w:rFonts w:ascii="Arial" w:eastAsia="Times New Roman" w:hAnsi="Arial" w:cs="Arial"/>
          <w:b/>
          <w:bCs/>
          <w:color w:val="000000"/>
          <w:sz w:val="28"/>
          <w:szCs w:val="28"/>
          <w:lang w:eastAsia="ru-RU" w:bidi="ru-RU"/>
        </w:rPr>
        <w:t xml:space="preserve">возможность создания нового стенда для экспресс-облучения нейтронами </w:t>
      </w:r>
    </w:p>
    <w:p w:rsidR="00146994" w:rsidRPr="00146994" w:rsidRDefault="00146994" w:rsidP="00146994">
      <w:pPr>
        <w:widowControl w:val="0"/>
        <w:spacing w:after="0" w:line="240" w:lineRule="auto"/>
        <w:jc w:val="center"/>
        <w:rPr>
          <w:rFonts w:ascii="Arial" w:eastAsia="Times New Roman" w:hAnsi="Arial" w:cs="Arial"/>
          <w:b/>
          <w:bCs/>
          <w:color w:val="000000"/>
          <w:sz w:val="28"/>
          <w:szCs w:val="28"/>
          <w:lang w:eastAsia="ru-RU" w:bidi="ru-RU"/>
        </w:rPr>
      </w:pPr>
      <w:r w:rsidRPr="00146994">
        <w:rPr>
          <w:rFonts w:ascii="Arial" w:eastAsia="Times New Roman" w:hAnsi="Arial" w:cs="Arial"/>
          <w:b/>
          <w:bCs/>
          <w:color w:val="000000"/>
          <w:sz w:val="28"/>
          <w:szCs w:val="28"/>
          <w:lang w:eastAsia="ru-RU" w:bidi="ru-RU"/>
        </w:rPr>
        <w:t xml:space="preserve">и испытаний надежности работы электроники и других устройств </w:t>
      </w:r>
    </w:p>
    <w:p w:rsidR="00146994" w:rsidRPr="00146994" w:rsidRDefault="00146994" w:rsidP="00146994">
      <w:pPr>
        <w:widowControl w:val="0"/>
        <w:spacing w:after="0" w:line="240" w:lineRule="auto"/>
        <w:jc w:val="center"/>
        <w:rPr>
          <w:rFonts w:ascii="Arial" w:eastAsia="Times New Roman" w:hAnsi="Arial" w:cs="Arial"/>
          <w:b/>
          <w:bCs/>
          <w:color w:val="000000"/>
          <w:sz w:val="28"/>
          <w:szCs w:val="28"/>
          <w:lang w:eastAsia="ru-RU" w:bidi="ru-RU"/>
        </w:rPr>
      </w:pPr>
      <w:r w:rsidRPr="00146994">
        <w:rPr>
          <w:rFonts w:ascii="Arial" w:eastAsia="Times New Roman" w:hAnsi="Arial" w:cs="Arial"/>
          <w:b/>
          <w:bCs/>
          <w:color w:val="000000"/>
          <w:sz w:val="28"/>
          <w:szCs w:val="28"/>
          <w:lang w:eastAsia="ru-RU" w:bidi="ru-RU"/>
        </w:rPr>
        <w:t>авиакосмического назначения</w:t>
      </w:r>
    </w:p>
    <w:p w:rsidR="00146994" w:rsidRPr="00146994" w:rsidRDefault="00146994" w:rsidP="00146994">
      <w:pPr>
        <w:widowControl w:val="0"/>
        <w:spacing w:after="0" w:line="240" w:lineRule="auto"/>
        <w:jc w:val="center"/>
        <w:rPr>
          <w:rFonts w:ascii="Arial" w:eastAsia="Times New Roman" w:hAnsi="Arial" w:cs="Arial"/>
          <w:b/>
          <w:bCs/>
          <w:color w:val="000000"/>
          <w:sz w:val="28"/>
          <w:szCs w:val="28"/>
          <w:lang w:eastAsia="ru-RU" w:bidi="ru-RU"/>
        </w:rPr>
      </w:pPr>
    </w:p>
    <w:p w:rsidR="00146994" w:rsidRPr="00146994" w:rsidRDefault="00146994" w:rsidP="00146994">
      <w:pPr>
        <w:widowControl w:val="0"/>
        <w:spacing w:after="0" w:line="240" w:lineRule="auto"/>
        <w:jc w:val="center"/>
        <w:rPr>
          <w:rFonts w:ascii="Arial" w:eastAsia="Times New Roman" w:hAnsi="Arial" w:cs="Arial"/>
          <w:b/>
          <w:i/>
          <w:color w:val="000000"/>
          <w:sz w:val="24"/>
          <w:szCs w:val="24"/>
          <w:vertAlign w:val="superscript"/>
          <w:lang w:eastAsia="ru-RU" w:bidi="ru-RU"/>
        </w:rPr>
      </w:pPr>
      <w:r w:rsidRPr="00146994">
        <w:rPr>
          <w:rFonts w:ascii="Arial" w:eastAsia="Times New Roman" w:hAnsi="Arial" w:cs="Arial"/>
          <w:b/>
          <w:i/>
          <w:color w:val="000000"/>
          <w:sz w:val="24"/>
          <w:szCs w:val="24"/>
          <w:lang w:eastAsia="ru-RU" w:bidi="ru-RU"/>
        </w:rPr>
        <w:t xml:space="preserve">А. С. Воробьев, А. М. </w:t>
      </w:r>
      <w:proofErr w:type="spellStart"/>
      <w:r w:rsidRPr="00146994">
        <w:rPr>
          <w:rFonts w:ascii="Arial" w:eastAsia="Times New Roman" w:hAnsi="Arial" w:cs="Arial"/>
          <w:b/>
          <w:i/>
          <w:color w:val="000000"/>
          <w:sz w:val="24"/>
          <w:szCs w:val="24"/>
          <w:lang w:eastAsia="ru-RU" w:bidi="ru-RU"/>
        </w:rPr>
        <w:t>Гагарский</w:t>
      </w:r>
      <w:proofErr w:type="spellEnd"/>
      <w:r w:rsidRPr="00146994">
        <w:rPr>
          <w:rFonts w:ascii="Arial" w:eastAsia="Times New Roman" w:hAnsi="Arial" w:cs="Arial"/>
          <w:b/>
          <w:i/>
          <w:color w:val="000000"/>
          <w:sz w:val="24"/>
          <w:szCs w:val="24"/>
          <w:lang w:eastAsia="ru-RU" w:bidi="ru-RU"/>
        </w:rPr>
        <w:t xml:space="preserve">, Е. М. Иванов, Г. Ф. </w:t>
      </w:r>
      <w:proofErr w:type="gramStart"/>
      <w:r w:rsidRPr="00146994">
        <w:rPr>
          <w:rFonts w:ascii="Arial" w:eastAsia="Times New Roman" w:hAnsi="Arial" w:cs="Arial"/>
          <w:b/>
          <w:i/>
          <w:color w:val="000000"/>
          <w:sz w:val="24"/>
          <w:szCs w:val="24"/>
          <w:lang w:eastAsia="ru-RU" w:bidi="ru-RU"/>
        </w:rPr>
        <w:t>Михеев,</w:t>
      </w:r>
      <w:r w:rsidRPr="00146994">
        <w:rPr>
          <w:rFonts w:ascii="Arial" w:eastAsia="Times New Roman" w:hAnsi="Arial" w:cs="Arial"/>
          <w:b/>
          <w:i/>
          <w:color w:val="000000"/>
          <w:sz w:val="24"/>
          <w:szCs w:val="24"/>
          <w:lang w:eastAsia="ru-RU" w:bidi="ru-RU"/>
        </w:rPr>
        <w:br/>
        <w:t>О.</w:t>
      </w:r>
      <w:proofErr w:type="gramEnd"/>
      <w:r w:rsidRPr="00146994">
        <w:rPr>
          <w:rFonts w:ascii="Arial" w:eastAsia="Times New Roman" w:hAnsi="Arial" w:cs="Arial"/>
          <w:b/>
          <w:i/>
          <w:color w:val="000000"/>
          <w:sz w:val="24"/>
          <w:szCs w:val="24"/>
          <w:lang w:eastAsia="ru-RU" w:bidi="ru-RU"/>
        </w:rPr>
        <w:t xml:space="preserve"> А. Щербаков, А. Е. Козюков</w:t>
      </w:r>
      <w:r w:rsidRPr="00146994">
        <w:rPr>
          <w:rFonts w:ascii="Arial" w:eastAsia="Times New Roman" w:hAnsi="Arial" w:cs="Arial"/>
          <w:b/>
          <w:i/>
          <w:color w:val="000000"/>
          <w:sz w:val="24"/>
          <w:szCs w:val="24"/>
          <w:vertAlign w:val="superscript"/>
          <w:lang w:eastAsia="ru-RU" w:bidi="ru-RU"/>
        </w:rPr>
        <w:t>1</w:t>
      </w:r>
      <w:r w:rsidRPr="00146994">
        <w:rPr>
          <w:rFonts w:ascii="Arial" w:eastAsia="Times New Roman" w:hAnsi="Arial" w:cs="Arial"/>
          <w:b/>
          <w:i/>
          <w:color w:val="000000"/>
          <w:sz w:val="24"/>
          <w:szCs w:val="24"/>
          <w:lang w:eastAsia="ru-RU" w:bidi="ru-RU"/>
        </w:rPr>
        <w:t>, П. А. Чубунов</w:t>
      </w:r>
      <w:r w:rsidRPr="00146994">
        <w:rPr>
          <w:rFonts w:ascii="Arial" w:eastAsia="Times New Roman" w:hAnsi="Arial" w:cs="Arial"/>
          <w:b/>
          <w:i/>
          <w:color w:val="000000"/>
          <w:sz w:val="24"/>
          <w:szCs w:val="24"/>
          <w:vertAlign w:val="superscript"/>
          <w:lang w:eastAsia="ru-RU" w:bidi="ru-RU"/>
        </w:rPr>
        <w:t>1</w:t>
      </w:r>
      <w:r w:rsidRPr="00146994">
        <w:rPr>
          <w:rFonts w:ascii="Arial" w:eastAsia="Times New Roman" w:hAnsi="Arial" w:cs="Arial"/>
          <w:b/>
          <w:i/>
          <w:color w:val="000000"/>
          <w:sz w:val="24"/>
          <w:szCs w:val="24"/>
          <w:lang w:eastAsia="ru-RU" w:bidi="ru-RU"/>
        </w:rPr>
        <w:t>, А. С. Бычков</w:t>
      </w:r>
      <w:r w:rsidRPr="00146994">
        <w:rPr>
          <w:rFonts w:ascii="Arial" w:eastAsia="Times New Roman" w:hAnsi="Arial" w:cs="Arial"/>
          <w:b/>
          <w:i/>
          <w:color w:val="000000"/>
          <w:sz w:val="24"/>
          <w:szCs w:val="24"/>
          <w:vertAlign w:val="superscript"/>
          <w:lang w:eastAsia="ru-RU" w:bidi="ru-RU"/>
        </w:rPr>
        <w:t>1</w:t>
      </w:r>
    </w:p>
    <w:p w:rsidR="00146994" w:rsidRDefault="00146994" w:rsidP="00146994">
      <w:pPr>
        <w:widowControl w:val="0"/>
        <w:spacing w:after="0" w:line="240" w:lineRule="auto"/>
        <w:jc w:val="center"/>
        <w:rPr>
          <w:rFonts w:ascii="Arial" w:eastAsia="Times New Roman" w:hAnsi="Arial" w:cs="Arial"/>
          <w:b/>
          <w:i/>
          <w:color w:val="000000"/>
          <w:sz w:val="24"/>
          <w:szCs w:val="24"/>
          <w:lang w:eastAsia="ru-RU" w:bidi="ru-RU"/>
        </w:rPr>
      </w:pPr>
    </w:p>
    <w:p w:rsidR="004E77B0" w:rsidRPr="00146994" w:rsidRDefault="004E77B0" w:rsidP="004E77B0">
      <w:pPr>
        <w:widowControl w:val="0"/>
        <w:spacing w:after="0" w:line="240" w:lineRule="auto"/>
        <w:ind w:firstLine="284"/>
        <w:jc w:val="both"/>
        <w:rPr>
          <w:rFonts w:ascii="Arial" w:eastAsia="Times New Roman" w:hAnsi="Arial" w:cs="Arial"/>
          <w:i/>
          <w:iCs/>
          <w:color w:val="000000"/>
          <w:spacing w:val="-6"/>
          <w:sz w:val="24"/>
          <w:szCs w:val="24"/>
          <w:lang w:eastAsia="ru-RU" w:bidi="ru-RU"/>
        </w:rPr>
      </w:pPr>
      <w:r w:rsidRPr="00146994">
        <w:rPr>
          <w:rFonts w:ascii="Arial" w:eastAsia="Times New Roman" w:hAnsi="Arial" w:cs="Arial"/>
          <w:i/>
          <w:iCs/>
          <w:color w:val="000000"/>
          <w:spacing w:val="-6"/>
          <w:sz w:val="24"/>
          <w:szCs w:val="24"/>
          <w:vertAlign w:val="superscript"/>
          <w:lang w:eastAsia="ru-RU" w:bidi="ru-RU"/>
        </w:rPr>
        <w:t>1</w:t>
      </w:r>
      <w:r w:rsidRPr="00146994">
        <w:rPr>
          <w:rFonts w:ascii="Arial" w:eastAsia="Times New Roman" w:hAnsi="Arial" w:cs="Arial"/>
          <w:i/>
          <w:iCs/>
          <w:color w:val="000000"/>
          <w:spacing w:val="-6"/>
          <w:sz w:val="24"/>
          <w:szCs w:val="24"/>
          <w:lang w:eastAsia="ru-RU" w:bidi="ru-RU"/>
        </w:rPr>
        <w:t xml:space="preserve"> Филиал АО «Объединенная ракетно-космическая корпорация» – «Научно-исследовательский институт космического приборостроения», Москва, Россия</w:t>
      </w:r>
    </w:p>
    <w:p w:rsidR="004E77B0" w:rsidRPr="00146994" w:rsidRDefault="004E77B0" w:rsidP="00146994">
      <w:pPr>
        <w:widowControl w:val="0"/>
        <w:spacing w:after="0" w:line="240" w:lineRule="auto"/>
        <w:jc w:val="center"/>
        <w:rPr>
          <w:rFonts w:ascii="Arial" w:eastAsia="Times New Roman" w:hAnsi="Arial" w:cs="Arial"/>
          <w:b/>
          <w:i/>
          <w:color w:val="000000"/>
          <w:sz w:val="24"/>
          <w:szCs w:val="24"/>
          <w:lang w:eastAsia="ru-RU" w:bidi="ru-RU"/>
        </w:rPr>
      </w:pPr>
    </w:p>
    <w:p w:rsidR="00146994" w:rsidRPr="00146994" w:rsidRDefault="00146994" w:rsidP="00146994">
      <w:pPr>
        <w:widowControl w:val="0"/>
        <w:spacing w:after="0" w:line="240" w:lineRule="auto"/>
        <w:jc w:val="center"/>
        <w:rPr>
          <w:rFonts w:ascii="Arial" w:eastAsia="Times New Roman" w:hAnsi="Arial" w:cs="Arial"/>
          <w:b/>
          <w:bCs/>
          <w:color w:val="000000"/>
          <w:sz w:val="24"/>
          <w:szCs w:val="24"/>
          <w:lang w:eastAsia="ru-RU" w:bidi="ru-RU"/>
        </w:rPr>
      </w:pPr>
      <w:r w:rsidRPr="00146994">
        <w:rPr>
          <w:rFonts w:ascii="Arial" w:eastAsia="Times New Roman" w:hAnsi="Arial" w:cs="Arial"/>
          <w:b/>
          <w:bCs/>
          <w:color w:val="000000"/>
          <w:sz w:val="24"/>
          <w:szCs w:val="24"/>
          <w:lang w:eastAsia="ru-RU" w:bidi="ru-RU"/>
        </w:rPr>
        <w:t>Аннотация</w:t>
      </w:r>
    </w:p>
    <w:p w:rsidR="00146994" w:rsidRPr="00146994" w:rsidRDefault="00146994" w:rsidP="00146994">
      <w:pPr>
        <w:widowControl w:val="0"/>
        <w:spacing w:after="0" w:line="240" w:lineRule="auto"/>
        <w:jc w:val="both"/>
        <w:rPr>
          <w:rFonts w:ascii="Arial" w:eastAsia="Times New Roman" w:hAnsi="Arial" w:cs="Arial"/>
          <w:color w:val="000000"/>
          <w:sz w:val="24"/>
          <w:szCs w:val="24"/>
          <w:lang w:eastAsia="ru-RU" w:bidi="ru-RU"/>
        </w:rPr>
      </w:pPr>
    </w:p>
    <w:p w:rsidR="00146994" w:rsidRPr="00146994" w:rsidRDefault="00146994" w:rsidP="00146994">
      <w:pPr>
        <w:widowControl w:val="0"/>
        <w:spacing w:after="0" w:line="240" w:lineRule="auto"/>
        <w:ind w:firstLine="284"/>
        <w:jc w:val="both"/>
        <w:rPr>
          <w:rFonts w:ascii="Arial" w:eastAsia="Times New Roman" w:hAnsi="Arial" w:cs="Arial"/>
          <w:b/>
          <w:bCs/>
          <w:color w:val="000000"/>
          <w:sz w:val="24"/>
          <w:szCs w:val="24"/>
          <w:lang w:eastAsia="ru-RU" w:bidi="ru-RU"/>
        </w:rPr>
      </w:pPr>
      <w:r w:rsidRPr="0058776F">
        <w:rPr>
          <w:rFonts w:ascii="Arial" w:eastAsia="Times New Roman" w:hAnsi="Arial" w:cs="Arial"/>
          <w:color w:val="000000"/>
          <w:spacing w:val="-4"/>
          <w:sz w:val="24"/>
          <w:szCs w:val="24"/>
          <w:lang w:eastAsia="ru-RU" w:bidi="ru-RU"/>
        </w:rPr>
        <w:t xml:space="preserve">В настоящей работе дается краткое описание действующих в НИЦ «Курчатовский институт» </w:t>
      </w:r>
      <w:r w:rsidRPr="00146994">
        <w:rPr>
          <w:rFonts w:ascii="Arial" w:eastAsia="Times New Roman" w:hAnsi="Arial" w:cs="Arial"/>
          <w:color w:val="000000"/>
          <w:sz w:val="24"/>
          <w:szCs w:val="24"/>
          <w:lang w:eastAsia="ru-RU" w:bidi="ru-RU"/>
        </w:rPr>
        <w:t xml:space="preserve">– ПИЯФ на базе ускорителя протонов СЦ-1000 нейтронного спектрометра ГНЕЙС и нейтронного испытательного стенда ИСНП-1. Обсуждается предложение по расширению экспериментальных возможностей нейтронного стенда путем создания новой установки </w:t>
      </w:r>
      <w:r w:rsidRPr="00146994">
        <w:rPr>
          <w:rFonts w:ascii="Arial" w:eastAsia="Times New Roman" w:hAnsi="Arial" w:cs="Arial"/>
          <w:color w:val="000000"/>
          <w:sz w:val="24"/>
          <w:szCs w:val="24"/>
          <w:lang w:eastAsia="ru-RU" w:bidi="ru-RU"/>
        </w:rPr>
        <w:br/>
        <w:t>ИСНП-2 на выведенном пучке протонов.</w:t>
      </w:r>
    </w:p>
    <w:p w:rsidR="00146994" w:rsidRPr="00146994" w:rsidRDefault="00146994" w:rsidP="00146994">
      <w:pPr>
        <w:widowControl w:val="0"/>
        <w:spacing w:after="0" w:line="240" w:lineRule="auto"/>
        <w:ind w:firstLine="284"/>
        <w:jc w:val="both"/>
        <w:rPr>
          <w:rFonts w:ascii="Arial" w:eastAsia="Times New Roman" w:hAnsi="Arial" w:cs="Arial"/>
          <w:color w:val="000000"/>
          <w:sz w:val="24"/>
          <w:szCs w:val="24"/>
          <w:lang w:eastAsia="ru-RU" w:bidi="ru-RU"/>
        </w:rPr>
      </w:pPr>
    </w:p>
    <w:p w:rsidR="00146994" w:rsidRPr="00146994" w:rsidRDefault="00146994" w:rsidP="00146994">
      <w:pPr>
        <w:widowControl w:val="0"/>
        <w:spacing w:after="0" w:line="240" w:lineRule="auto"/>
        <w:ind w:firstLine="284"/>
        <w:jc w:val="both"/>
        <w:rPr>
          <w:rFonts w:ascii="Arial" w:eastAsia="Times New Roman" w:hAnsi="Arial" w:cs="Arial"/>
          <w:b/>
          <w:bCs/>
          <w:color w:val="000000"/>
          <w:sz w:val="24"/>
          <w:szCs w:val="24"/>
          <w:lang w:eastAsia="ru-RU" w:bidi="ru-RU"/>
        </w:rPr>
      </w:pPr>
      <w:r w:rsidRPr="00146994">
        <w:rPr>
          <w:rFonts w:ascii="Arial" w:eastAsia="Times New Roman" w:hAnsi="Arial" w:cs="Arial"/>
          <w:color w:val="000000"/>
          <w:sz w:val="24"/>
          <w:szCs w:val="24"/>
          <w:lang w:eastAsia="ru-RU" w:bidi="ru-RU"/>
        </w:rPr>
        <w:t xml:space="preserve">Работа выполнена в Отделении перспективных разработок (ЛРФ) при участии Отделения нейтронных исследований (ГФДЯ) совместно с АО «Объединенная ракетно-космическая корпорация» </w:t>
      </w:r>
      <w:r w:rsidR="0058776F">
        <w:rPr>
          <w:rFonts w:ascii="Arial" w:eastAsia="Times New Roman" w:hAnsi="Arial" w:cs="Arial"/>
          <w:color w:val="000000"/>
          <w:sz w:val="24"/>
          <w:szCs w:val="24"/>
          <w:lang w:eastAsia="ru-RU" w:bidi="ru-RU"/>
        </w:rPr>
        <w:t>–</w:t>
      </w:r>
      <w:r w:rsidRPr="00146994">
        <w:rPr>
          <w:rFonts w:ascii="Arial" w:eastAsia="Times New Roman" w:hAnsi="Arial" w:cs="Arial"/>
          <w:color w:val="000000"/>
          <w:sz w:val="24"/>
          <w:szCs w:val="24"/>
          <w:lang w:eastAsia="ru-RU" w:bidi="ru-RU"/>
        </w:rPr>
        <w:t xml:space="preserve"> «Научно-исследовательский институт космического приборостроения».</w:t>
      </w:r>
    </w:p>
    <w:p w:rsidR="00146994" w:rsidRPr="00146994" w:rsidRDefault="00146994" w:rsidP="00146994">
      <w:pPr>
        <w:spacing w:after="0" w:line="240" w:lineRule="auto"/>
        <w:ind w:firstLine="284"/>
        <w:jc w:val="both"/>
        <w:rPr>
          <w:rFonts w:ascii="Arial" w:hAnsi="Arial" w:cs="Arial"/>
          <w:sz w:val="24"/>
          <w:szCs w:val="24"/>
        </w:rPr>
      </w:pPr>
    </w:p>
    <w:p w:rsidR="00146994" w:rsidRPr="00146994" w:rsidRDefault="00146994" w:rsidP="00146994">
      <w:pPr>
        <w:spacing w:after="0" w:line="240" w:lineRule="auto"/>
        <w:ind w:firstLine="284"/>
        <w:jc w:val="both"/>
        <w:rPr>
          <w:rFonts w:ascii="Arial" w:hAnsi="Arial" w:cs="Arial"/>
          <w:spacing w:val="-6"/>
          <w:sz w:val="24"/>
          <w:szCs w:val="24"/>
        </w:rPr>
      </w:pPr>
    </w:p>
    <w:p w:rsidR="00146994" w:rsidRPr="00146994" w:rsidRDefault="00146994" w:rsidP="00146994">
      <w:pPr>
        <w:widowControl w:val="0"/>
        <w:spacing w:after="0" w:line="240" w:lineRule="auto"/>
        <w:jc w:val="center"/>
        <w:rPr>
          <w:rFonts w:ascii="Arial" w:eastAsia="Times New Roman" w:hAnsi="Arial" w:cs="Arial"/>
          <w:b/>
          <w:bCs/>
          <w:color w:val="000000"/>
          <w:sz w:val="24"/>
          <w:szCs w:val="24"/>
          <w:lang w:eastAsia="ru-RU" w:bidi="ru-RU"/>
        </w:rPr>
      </w:pPr>
    </w:p>
    <w:p w:rsidR="00146994" w:rsidRPr="00146994" w:rsidRDefault="00146994" w:rsidP="00146994">
      <w:pPr>
        <w:widowControl w:val="0"/>
        <w:spacing w:after="0" w:line="240" w:lineRule="auto"/>
        <w:jc w:val="center"/>
        <w:rPr>
          <w:rFonts w:ascii="Arial" w:eastAsia="Times New Roman" w:hAnsi="Arial" w:cs="Arial"/>
          <w:b/>
          <w:bCs/>
          <w:color w:val="000000"/>
          <w:sz w:val="28"/>
          <w:szCs w:val="28"/>
          <w:lang w:val="en-US" w:eastAsia="ru-RU" w:bidi="ru-RU"/>
        </w:rPr>
      </w:pPr>
      <w:r w:rsidRPr="00146994">
        <w:rPr>
          <w:rFonts w:ascii="Arial" w:eastAsia="Times New Roman" w:hAnsi="Arial" w:cs="Arial"/>
          <w:b/>
          <w:bCs/>
          <w:color w:val="000000"/>
          <w:sz w:val="28"/>
          <w:szCs w:val="28"/>
          <w:lang w:val="en-US" w:eastAsia="ru-RU" w:bidi="ru-RU"/>
        </w:rPr>
        <w:t>Accelerator Complex of the NRC “</w:t>
      </w:r>
      <w:proofErr w:type="spellStart"/>
      <w:r w:rsidRPr="00146994">
        <w:rPr>
          <w:rFonts w:ascii="Arial" w:eastAsia="Times New Roman" w:hAnsi="Arial" w:cs="Arial"/>
          <w:b/>
          <w:bCs/>
          <w:color w:val="000000"/>
          <w:sz w:val="28"/>
          <w:szCs w:val="28"/>
          <w:lang w:val="en-US" w:eastAsia="ru-RU" w:bidi="ru-RU"/>
        </w:rPr>
        <w:t>Kurchatov</w:t>
      </w:r>
      <w:proofErr w:type="spellEnd"/>
      <w:r w:rsidRPr="00146994">
        <w:rPr>
          <w:rFonts w:ascii="Arial" w:eastAsia="Times New Roman" w:hAnsi="Arial" w:cs="Arial"/>
          <w:b/>
          <w:bCs/>
          <w:color w:val="000000"/>
          <w:sz w:val="28"/>
          <w:szCs w:val="28"/>
          <w:lang w:val="en-US" w:eastAsia="ru-RU" w:bidi="ru-RU"/>
        </w:rPr>
        <w:t xml:space="preserve"> Institute” – PNPI</w:t>
      </w:r>
      <w:r w:rsidR="0058776F">
        <w:rPr>
          <w:rFonts w:ascii="Arial" w:eastAsia="Times New Roman" w:hAnsi="Arial" w:cs="Arial"/>
          <w:b/>
          <w:bCs/>
          <w:color w:val="000000"/>
          <w:sz w:val="28"/>
          <w:szCs w:val="28"/>
          <w:lang w:val="en-US" w:eastAsia="ru-RU" w:bidi="ru-RU"/>
        </w:rPr>
        <w:t>:</w:t>
      </w:r>
      <w:r w:rsidRPr="00146994">
        <w:rPr>
          <w:rFonts w:ascii="Arial" w:eastAsia="Times New Roman" w:hAnsi="Arial" w:cs="Arial"/>
          <w:b/>
          <w:bCs/>
          <w:color w:val="000000"/>
          <w:sz w:val="28"/>
          <w:szCs w:val="28"/>
          <w:lang w:val="en-US" w:eastAsia="ru-RU" w:bidi="ru-RU"/>
        </w:rPr>
        <w:t xml:space="preserve"> Possibility </w:t>
      </w:r>
      <w:r w:rsidRPr="00146994">
        <w:rPr>
          <w:rFonts w:ascii="Arial" w:eastAsia="Times New Roman" w:hAnsi="Arial" w:cs="Arial"/>
          <w:b/>
          <w:bCs/>
          <w:color w:val="000000"/>
          <w:sz w:val="28"/>
          <w:szCs w:val="28"/>
          <w:lang w:val="en-US" w:eastAsia="ru-RU" w:bidi="ru-RU"/>
        </w:rPr>
        <w:br/>
        <w:t>of Creating a NE</w:t>
      </w:r>
      <w:r w:rsidR="0058776F">
        <w:rPr>
          <w:rFonts w:ascii="Arial" w:eastAsia="Times New Roman" w:hAnsi="Arial" w:cs="Arial"/>
          <w:b/>
          <w:bCs/>
          <w:color w:val="000000"/>
          <w:sz w:val="28"/>
          <w:szCs w:val="28"/>
          <w:lang w:val="en-US" w:eastAsia="ru-RU" w:bidi="ru-RU"/>
        </w:rPr>
        <w:t>W</w:t>
      </w:r>
      <w:r w:rsidRPr="00146994">
        <w:rPr>
          <w:rFonts w:ascii="Arial" w:eastAsia="Times New Roman" w:hAnsi="Arial" w:cs="Arial"/>
          <w:b/>
          <w:bCs/>
          <w:color w:val="000000"/>
          <w:sz w:val="28"/>
          <w:szCs w:val="28"/>
          <w:lang w:val="en-US" w:eastAsia="ru-RU" w:bidi="ru-RU"/>
        </w:rPr>
        <w:t xml:space="preserve"> Stand for Express Neutron Irradiation and Testing </w:t>
      </w:r>
      <w:r w:rsidRPr="00146994">
        <w:rPr>
          <w:rFonts w:ascii="Arial" w:eastAsia="Times New Roman" w:hAnsi="Arial" w:cs="Arial"/>
          <w:b/>
          <w:bCs/>
          <w:color w:val="000000"/>
          <w:sz w:val="28"/>
          <w:szCs w:val="28"/>
          <w:lang w:val="en-US" w:eastAsia="ru-RU" w:bidi="ru-RU"/>
        </w:rPr>
        <w:br/>
        <w:t>the Reliability of Electronics and Other Aerospace Devices</w:t>
      </w:r>
    </w:p>
    <w:p w:rsidR="00146994" w:rsidRPr="00146994" w:rsidRDefault="00146994" w:rsidP="00146994">
      <w:pPr>
        <w:widowControl w:val="0"/>
        <w:spacing w:after="0" w:line="240" w:lineRule="auto"/>
        <w:jc w:val="center"/>
        <w:rPr>
          <w:rFonts w:ascii="Arial" w:eastAsia="Times New Roman" w:hAnsi="Arial" w:cs="Arial"/>
          <w:b/>
          <w:bCs/>
          <w:color w:val="000000"/>
          <w:sz w:val="28"/>
          <w:szCs w:val="28"/>
          <w:lang w:val="en-US" w:eastAsia="ru-RU" w:bidi="ru-RU"/>
        </w:rPr>
      </w:pPr>
    </w:p>
    <w:p w:rsidR="00146994" w:rsidRPr="0058776F" w:rsidRDefault="00146994" w:rsidP="00146994">
      <w:pPr>
        <w:widowControl w:val="0"/>
        <w:spacing w:after="0" w:line="240" w:lineRule="auto"/>
        <w:jc w:val="center"/>
        <w:rPr>
          <w:rFonts w:ascii="Arial" w:eastAsia="Times New Roman" w:hAnsi="Arial" w:cs="Arial"/>
          <w:b/>
          <w:bCs/>
          <w:i/>
          <w:color w:val="000000"/>
          <w:sz w:val="24"/>
          <w:szCs w:val="24"/>
          <w:lang w:val="en-US" w:eastAsia="ru-RU" w:bidi="ru-RU"/>
        </w:rPr>
      </w:pPr>
      <w:r w:rsidRPr="0058776F">
        <w:rPr>
          <w:rFonts w:ascii="Arial" w:eastAsia="Times New Roman" w:hAnsi="Arial" w:cs="Arial"/>
          <w:b/>
          <w:bCs/>
          <w:i/>
          <w:color w:val="000000"/>
          <w:sz w:val="24"/>
          <w:szCs w:val="24"/>
          <w:lang w:val="en-US" w:eastAsia="ru-RU" w:bidi="ru-RU"/>
        </w:rPr>
        <w:t xml:space="preserve">A.S. </w:t>
      </w:r>
      <w:proofErr w:type="spellStart"/>
      <w:r w:rsidRPr="0058776F">
        <w:rPr>
          <w:rFonts w:ascii="Arial" w:eastAsia="Times New Roman" w:hAnsi="Arial" w:cs="Arial"/>
          <w:b/>
          <w:bCs/>
          <w:i/>
          <w:color w:val="000000"/>
          <w:sz w:val="24"/>
          <w:szCs w:val="24"/>
          <w:lang w:val="en-US" w:eastAsia="ru-RU" w:bidi="ru-RU"/>
        </w:rPr>
        <w:t>Vorobyev</w:t>
      </w:r>
      <w:proofErr w:type="spellEnd"/>
      <w:r w:rsidRPr="0058776F">
        <w:rPr>
          <w:rFonts w:ascii="Arial" w:eastAsia="Times New Roman" w:hAnsi="Arial" w:cs="Arial"/>
          <w:b/>
          <w:bCs/>
          <w:i/>
          <w:color w:val="000000"/>
          <w:sz w:val="24"/>
          <w:szCs w:val="24"/>
          <w:lang w:val="en-US" w:eastAsia="ru-RU" w:bidi="ru-RU"/>
        </w:rPr>
        <w:t xml:space="preserve">, A.M. </w:t>
      </w:r>
      <w:proofErr w:type="spellStart"/>
      <w:r w:rsidRPr="0058776F">
        <w:rPr>
          <w:rFonts w:ascii="Arial" w:eastAsia="Times New Roman" w:hAnsi="Arial" w:cs="Arial"/>
          <w:b/>
          <w:bCs/>
          <w:i/>
          <w:color w:val="000000"/>
          <w:sz w:val="24"/>
          <w:szCs w:val="24"/>
          <w:lang w:val="en-US" w:eastAsia="ru-RU" w:bidi="ru-RU"/>
        </w:rPr>
        <w:t>Gagarski</w:t>
      </w:r>
      <w:proofErr w:type="spellEnd"/>
      <w:r w:rsidRPr="0058776F">
        <w:rPr>
          <w:rFonts w:ascii="Arial" w:eastAsia="Times New Roman" w:hAnsi="Arial" w:cs="Arial"/>
          <w:b/>
          <w:bCs/>
          <w:i/>
          <w:color w:val="000000"/>
          <w:sz w:val="24"/>
          <w:szCs w:val="24"/>
          <w:lang w:val="en-US" w:eastAsia="ru-RU" w:bidi="ru-RU"/>
        </w:rPr>
        <w:t xml:space="preserve">, E.M. </w:t>
      </w:r>
      <w:proofErr w:type="spellStart"/>
      <w:r w:rsidRPr="0058776F">
        <w:rPr>
          <w:rFonts w:ascii="Arial" w:eastAsia="Times New Roman" w:hAnsi="Arial" w:cs="Arial"/>
          <w:b/>
          <w:bCs/>
          <w:i/>
          <w:color w:val="000000"/>
          <w:sz w:val="24"/>
          <w:szCs w:val="24"/>
          <w:lang w:val="en-US" w:eastAsia="ru-RU" w:bidi="ru-RU"/>
        </w:rPr>
        <w:t>Ivanov</w:t>
      </w:r>
      <w:proofErr w:type="spellEnd"/>
      <w:r w:rsidRPr="0058776F">
        <w:rPr>
          <w:rFonts w:ascii="Arial" w:eastAsia="Times New Roman" w:hAnsi="Arial" w:cs="Arial"/>
          <w:b/>
          <w:bCs/>
          <w:i/>
          <w:color w:val="000000"/>
          <w:sz w:val="24"/>
          <w:szCs w:val="24"/>
          <w:lang w:val="en-US" w:eastAsia="ru-RU" w:bidi="ru-RU"/>
        </w:rPr>
        <w:t xml:space="preserve">, G.F. </w:t>
      </w:r>
      <w:proofErr w:type="spellStart"/>
      <w:r w:rsidRPr="0058776F">
        <w:rPr>
          <w:rFonts w:ascii="Arial" w:eastAsia="Times New Roman" w:hAnsi="Arial" w:cs="Arial"/>
          <w:b/>
          <w:bCs/>
          <w:i/>
          <w:color w:val="000000"/>
          <w:sz w:val="24"/>
          <w:szCs w:val="24"/>
          <w:lang w:val="en-US" w:eastAsia="ru-RU" w:bidi="ru-RU"/>
        </w:rPr>
        <w:t>Mikheev</w:t>
      </w:r>
      <w:proofErr w:type="spellEnd"/>
      <w:r w:rsidRPr="0058776F">
        <w:rPr>
          <w:rFonts w:ascii="Arial" w:eastAsia="Times New Roman" w:hAnsi="Arial" w:cs="Arial"/>
          <w:b/>
          <w:bCs/>
          <w:i/>
          <w:color w:val="000000"/>
          <w:sz w:val="24"/>
          <w:szCs w:val="24"/>
          <w:lang w:val="en-US" w:eastAsia="ru-RU" w:bidi="ru-RU"/>
        </w:rPr>
        <w:t>,</w:t>
      </w:r>
    </w:p>
    <w:p w:rsidR="00146994" w:rsidRPr="0058776F" w:rsidRDefault="00146994" w:rsidP="00146994">
      <w:pPr>
        <w:widowControl w:val="0"/>
        <w:spacing w:after="0" w:line="240" w:lineRule="auto"/>
        <w:jc w:val="center"/>
        <w:rPr>
          <w:rFonts w:ascii="Arial" w:eastAsia="Times New Roman" w:hAnsi="Arial" w:cs="Arial"/>
          <w:b/>
          <w:bCs/>
          <w:i/>
          <w:color w:val="000000"/>
          <w:sz w:val="24"/>
          <w:szCs w:val="24"/>
          <w:lang w:val="en-US" w:eastAsia="ru-RU" w:bidi="ru-RU"/>
        </w:rPr>
      </w:pPr>
      <w:r w:rsidRPr="0058776F">
        <w:rPr>
          <w:rFonts w:ascii="Arial" w:eastAsia="Times New Roman" w:hAnsi="Arial" w:cs="Arial"/>
          <w:b/>
          <w:bCs/>
          <w:i/>
          <w:color w:val="000000"/>
          <w:sz w:val="24"/>
          <w:szCs w:val="24"/>
          <w:lang w:val="en-US" w:eastAsia="ru-RU" w:bidi="ru-RU"/>
        </w:rPr>
        <w:t xml:space="preserve">O.A. </w:t>
      </w:r>
      <w:proofErr w:type="spellStart"/>
      <w:r w:rsidRPr="0058776F">
        <w:rPr>
          <w:rFonts w:ascii="Arial" w:eastAsia="Times New Roman" w:hAnsi="Arial" w:cs="Arial"/>
          <w:b/>
          <w:bCs/>
          <w:i/>
          <w:color w:val="000000"/>
          <w:sz w:val="24"/>
          <w:szCs w:val="24"/>
          <w:lang w:val="en-US" w:eastAsia="ru-RU" w:bidi="ru-RU"/>
        </w:rPr>
        <w:t>Shcherbakov</w:t>
      </w:r>
      <w:proofErr w:type="spellEnd"/>
      <w:r w:rsidRPr="0058776F">
        <w:rPr>
          <w:rFonts w:ascii="Arial" w:eastAsia="Times New Roman" w:hAnsi="Arial" w:cs="Arial"/>
          <w:b/>
          <w:bCs/>
          <w:i/>
          <w:color w:val="000000"/>
          <w:sz w:val="24"/>
          <w:szCs w:val="24"/>
          <w:lang w:val="en-US" w:eastAsia="ru-RU" w:bidi="ru-RU"/>
        </w:rPr>
        <w:t xml:space="preserve">, A.E. </w:t>
      </w:r>
      <w:proofErr w:type="spellStart"/>
      <w:r w:rsidRPr="0058776F">
        <w:rPr>
          <w:rFonts w:ascii="Arial" w:eastAsia="Times New Roman" w:hAnsi="Arial" w:cs="Arial"/>
          <w:b/>
          <w:bCs/>
          <w:i/>
          <w:color w:val="000000"/>
          <w:sz w:val="24"/>
          <w:szCs w:val="24"/>
          <w:lang w:val="en-US" w:eastAsia="ru-RU" w:bidi="ru-RU"/>
        </w:rPr>
        <w:t>Koziukov</w:t>
      </w:r>
      <w:proofErr w:type="spellEnd"/>
      <w:r w:rsidRPr="0058776F">
        <w:rPr>
          <w:rFonts w:ascii="Arial" w:eastAsia="Times New Roman" w:hAnsi="Arial" w:cs="Arial"/>
          <w:b/>
          <w:bCs/>
          <w:i/>
          <w:color w:val="000000"/>
          <w:sz w:val="24"/>
          <w:szCs w:val="24"/>
          <w:lang w:val="en-US" w:eastAsia="ru-RU" w:bidi="ru-RU"/>
        </w:rPr>
        <w:t xml:space="preserve">, P.A. </w:t>
      </w:r>
      <w:proofErr w:type="spellStart"/>
      <w:r w:rsidRPr="0058776F">
        <w:rPr>
          <w:rFonts w:ascii="Arial" w:eastAsia="Times New Roman" w:hAnsi="Arial" w:cs="Arial"/>
          <w:b/>
          <w:bCs/>
          <w:i/>
          <w:color w:val="000000"/>
          <w:sz w:val="24"/>
          <w:szCs w:val="24"/>
          <w:lang w:val="en-US" w:eastAsia="ru-RU" w:bidi="ru-RU"/>
        </w:rPr>
        <w:t>Chubunov</w:t>
      </w:r>
      <w:proofErr w:type="spellEnd"/>
      <w:r w:rsidRPr="0058776F">
        <w:rPr>
          <w:rFonts w:ascii="Arial" w:eastAsia="Times New Roman" w:hAnsi="Arial" w:cs="Arial"/>
          <w:b/>
          <w:bCs/>
          <w:i/>
          <w:color w:val="000000"/>
          <w:sz w:val="24"/>
          <w:szCs w:val="24"/>
          <w:lang w:val="en-US" w:eastAsia="ru-RU" w:bidi="ru-RU"/>
        </w:rPr>
        <w:t xml:space="preserve">, A.S. </w:t>
      </w:r>
      <w:proofErr w:type="spellStart"/>
      <w:r w:rsidRPr="0058776F">
        <w:rPr>
          <w:rFonts w:ascii="Arial" w:eastAsia="Times New Roman" w:hAnsi="Arial" w:cs="Arial"/>
          <w:b/>
          <w:bCs/>
          <w:i/>
          <w:color w:val="000000"/>
          <w:sz w:val="24"/>
          <w:szCs w:val="24"/>
          <w:lang w:val="en-US" w:eastAsia="ru-RU" w:bidi="ru-RU"/>
        </w:rPr>
        <w:t>Bychkov</w:t>
      </w:r>
      <w:proofErr w:type="spellEnd"/>
    </w:p>
    <w:p w:rsidR="00146994" w:rsidRPr="00146994" w:rsidRDefault="00146994" w:rsidP="00146994">
      <w:pPr>
        <w:widowControl w:val="0"/>
        <w:spacing w:after="0" w:line="240" w:lineRule="auto"/>
        <w:jc w:val="center"/>
        <w:rPr>
          <w:rFonts w:ascii="Arial" w:eastAsia="Times New Roman" w:hAnsi="Arial" w:cs="Arial"/>
          <w:b/>
          <w:bCs/>
          <w:color w:val="000000"/>
          <w:sz w:val="24"/>
          <w:szCs w:val="24"/>
          <w:lang w:val="en-US" w:eastAsia="ru-RU" w:bidi="ru-RU"/>
        </w:rPr>
      </w:pPr>
    </w:p>
    <w:p w:rsidR="00146994" w:rsidRPr="00146994" w:rsidRDefault="00146994" w:rsidP="00146994">
      <w:pPr>
        <w:widowControl w:val="0"/>
        <w:spacing w:after="0" w:line="240" w:lineRule="auto"/>
        <w:jc w:val="center"/>
        <w:rPr>
          <w:rFonts w:ascii="Arial" w:eastAsia="Times New Roman" w:hAnsi="Arial" w:cs="Arial"/>
          <w:b/>
          <w:bCs/>
          <w:color w:val="000000"/>
          <w:sz w:val="24"/>
          <w:szCs w:val="24"/>
          <w:lang w:val="en-US" w:eastAsia="ru-RU" w:bidi="ru-RU"/>
        </w:rPr>
      </w:pPr>
      <w:r w:rsidRPr="00146994">
        <w:rPr>
          <w:rFonts w:ascii="Arial" w:eastAsia="Times New Roman" w:hAnsi="Arial" w:cs="Arial"/>
          <w:b/>
          <w:bCs/>
          <w:color w:val="000000"/>
          <w:sz w:val="24"/>
          <w:szCs w:val="24"/>
          <w:lang w:val="en-US" w:eastAsia="ru-RU" w:bidi="ru-RU"/>
        </w:rPr>
        <w:t>Abstract</w:t>
      </w:r>
    </w:p>
    <w:p w:rsidR="00146994" w:rsidRPr="00146994" w:rsidRDefault="00146994" w:rsidP="00146994">
      <w:pPr>
        <w:widowControl w:val="0"/>
        <w:spacing w:after="0" w:line="240" w:lineRule="auto"/>
        <w:jc w:val="center"/>
        <w:rPr>
          <w:rFonts w:ascii="Arial" w:eastAsia="Times New Roman" w:hAnsi="Arial" w:cs="Arial"/>
          <w:b/>
          <w:bCs/>
          <w:color w:val="000000"/>
          <w:sz w:val="24"/>
          <w:szCs w:val="24"/>
          <w:lang w:val="en-US" w:eastAsia="ru-RU" w:bidi="ru-RU"/>
        </w:rPr>
      </w:pPr>
    </w:p>
    <w:p w:rsidR="00146994" w:rsidRPr="00146994" w:rsidRDefault="00146994" w:rsidP="00146994">
      <w:pPr>
        <w:widowControl w:val="0"/>
        <w:spacing w:after="0" w:line="240" w:lineRule="auto"/>
        <w:ind w:firstLine="284"/>
        <w:jc w:val="both"/>
        <w:rPr>
          <w:rFonts w:ascii="Arial" w:eastAsia="Times New Roman" w:hAnsi="Arial" w:cs="Arial"/>
          <w:b/>
          <w:bCs/>
          <w:color w:val="000000"/>
          <w:sz w:val="24"/>
          <w:szCs w:val="24"/>
          <w:lang w:val="en-US" w:eastAsia="ru-RU" w:bidi="ru-RU"/>
        </w:rPr>
      </w:pPr>
      <w:r w:rsidRPr="00146994">
        <w:rPr>
          <w:rFonts w:ascii="Arial" w:eastAsia="Times New Roman" w:hAnsi="Arial" w:cs="Arial"/>
          <w:color w:val="000000"/>
          <w:sz w:val="24"/>
          <w:szCs w:val="24"/>
          <w:lang w:val="en-US" w:eastAsia="ru-RU" w:bidi="ru-RU"/>
        </w:rPr>
        <w:t>This paper gives a brief description of the GNEIS neutron spectrometer and the ISNP-1 neutron test bench operating at the NRC “</w:t>
      </w:r>
      <w:proofErr w:type="spellStart"/>
      <w:r w:rsidRPr="00146994">
        <w:rPr>
          <w:rFonts w:ascii="Arial" w:eastAsia="Times New Roman" w:hAnsi="Arial" w:cs="Arial"/>
          <w:color w:val="000000"/>
          <w:sz w:val="24"/>
          <w:szCs w:val="24"/>
          <w:lang w:val="en-US" w:eastAsia="ru-RU" w:bidi="ru-RU"/>
        </w:rPr>
        <w:t>Kurchatov</w:t>
      </w:r>
      <w:proofErr w:type="spellEnd"/>
      <w:r w:rsidRPr="00146994">
        <w:rPr>
          <w:rFonts w:ascii="Arial" w:eastAsia="Times New Roman" w:hAnsi="Arial" w:cs="Arial"/>
          <w:color w:val="000000"/>
          <w:sz w:val="24"/>
          <w:szCs w:val="24"/>
          <w:lang w:val="en-US" w:eastAsia="ru-RU" w:bidi="ru-RU"/>
        </w:rPr>
        <w:t xml:space="preserve"> Institute” – PNPI </w:t>
      </w:r>
      <w:proofErr w:type="gramStart"/>
      <w:r w:rsidRPr="00146994">
        <w:rPr>
          <w:rFonts w:ascii="Arial" w:eastAsia="Times New Roman" w:hAnsi="Arial" w:cs="Arial"/>
          <w:color w:val="000000"/>
          <w:sz w:val="24"/>
          <w:szCs w:val="24"/>
          <w:lang w:val="en-US" w:eastAsia="ru-RU" w:bidi="ru-RU"/>
        </w:rPr>
        <w:t>on the basis of</w:t>
      </w:r>
      <w:proofErr w:type="gramEnd"/>
      <w:r w:rsidRPr="00146994">
        <w:rPr>
          <w:rFonts w:ascii="Arial" w:eastAsia="Times New Roman" w:hAnsi="Arial" w:cs="Arial"/>
          <w:color w:val="000000"/>
          <w:sz w:val="24"/>
          <w:szCs w:val="24"/>
          <w:lang w:val="en-US" w:eastAsia="ru-RU" w:bidi="ru-RU"/>
        </w:rPr>
        <w:t xml:space="preserve"> the SC-1000 proton accelerator. A proposal </w:t>
      </w:r>
      <w:proofErr w:type="gramStart"/>
      <w:r w:rsidRPr="00146994">
        <w:rPr>
          <w:rFonts w:ascii="Arial" w:eastAsia="Times New Roman" w:hAnsi="Arial" w:cs="Arial"/>
          <w:color w:val="000000"/>
          <w:sz w:val="24"/>
          <w:szCs w:val="24"/>
          <w:lang w:val="en-US" w:eastAsia="ru-RU" w:bidi="ru-RU"/>
        </w:rPr>
        <w:t>is being discussed</w:t>
      </w:r>
      <w:proofErr w:type="gramEnd"/>
      <w:r w:rsidRPr="00146994">
        <w:rPr>
          <w:rFonts w:ascii="Arial" w:eastAsia="Times New Roman" w:hAnsi="Arial" w:cs="Arial"/>
          <w:color w:val="000000"/>
          <w:sz w:val="24"/>
          <w:szCs w:val="24"/>
          <w:lang w:val="en-US" w:eastAsia="ru-RU" w:bidi="ru-RU"/>
        </w:rPr>
        <w:t xml:space="preserve"> to expand the experimental capabilities of the neutron stand by creating a new ISNP-2 installation on a derived proton beam.</w:t>
      </w:r>
    </w:p>
    <w:p w:rsidR="00C251A4" w:rsidRDefault="00C251A4" w:rsidP="00146994">
      <w:pPr>
        <w:widowControl w:val="0"/>
        <w:spacing w:after="0" w:line="240" w:lineRule="auto"/>
        <w:ind w:firstLine="284"/>
        <w:jc w:val="both"/>
        <w:rPr>
          <w:rFonts w:ascii="Arial" w:eastAsia="Times New Roman" w:hAnsi="Arial" w:cs="Arial"/>
          <w:color w:val="000000"/>
          <w:sz w:val="24"/>
          <w:szCs w:val="24"/>
          <w:lang w:val="en-US" w:eastAsia="ru-RU" w:bidi="ru-RU"/>
        </w:rPr>
      </w:pPr>
    </w:p>
    <w:p w:rsidR="00146994" w:rsidRPr="00146994" w:rsidRDefault="00146994" w:rsidP="00146994">
      <w:pPr>
        <w:widowControl w:val="0"/>
        <w:spacing w:after="0" w:line="240" w:lineRule="auto"/>
        <w:ind w:firstLine="284"/>
        <w:jc w:val="both"/>
        <w:rPr>
          <w:rFonts w:ascii="Arial" w:eastAsia="Times New Roman" w:hAnsi="Arial" w:cs="Arial"/>
          <w:color w:val="000000"/>
          <w:sz w:val="24"/>
          <w:szCs w:val="24"/>
          <w:lang w:val="en-US" w:eastAsia="ru-RU" w:bidi="ru-RU"/>
        </w:rPr>
      </w:pPr>
      <w:r w:rsidRPr="00146994">
        <w:rPr>
          <w:rFonts w:ascii="Arial" w:eastAsia="Times New Roman" w:hAnsi="Arial" w:cs="Arial"/>
          <w:color w:val="000000"/>
          <w:sz w:val="24"/>
          <w:szCs w:val="24"/>
          <w:lang w:val="en-US" w:eastAsia="ru-RU" w:bidi="ru-RU"/>
        </w:rPr>
        <w:t xml:space="preserve">The work </w:t>
      </w:r>
      <w:proofErr w:type="gramStart"/>
      <w:r w:rsidRPr="00146994">
        <w:rPr>
          <w:rFonts w:ascii="Arial" w:eastAsia="Times New Roman" w:hAnsi="Arial" w:cs="Arial"/>
          <w:color w:val="000000"/>
          <w:sz w:val="24"/>
          <w:szCs w:val="24"/>
          <w:lang w:val="en-US" w:eastAsia="ru-RU" w:bidi="ru-RU"/>
        </w:rPr>
        <w:t>has been performed</w:t>
      </w:r>
      <w:proofErr w:type="gramEnd"/>
      <w:r w:rsidRPr="00146994">
        <w:rPr>
          <w:rFonts w:ascii="Arial" w:eastAsia="Times New Roman" w:hAnsi="Arial" w:cs="Arial"/>
          <w:color w:val="000000"/>
          <w:sz w:val="24"/>
          <w:szCs w:val="24"/>
          <w:lang w:val="en-US" w:eastAsia="ru-RU" w:bidi="ru-RU"/>
        </w:rPr>
        <w:t xml:space="preserve"> at the Knowledge Transfer Division (RPL) with participation </w:t>
      </w:r>
      <w:r w:rsidRPr="00146994">
        <w:rPr>
          <w:rFonts w:ascii="Arial" w:eastAsia="Times New Roman" w:hAnsi="Arial" w:cs="Arial"/>
          <w:color w:val="000000"/>
          <w:sz w:val="24"/>
          <w:szCs w:val="24"/>
          <w:lang w:val="en-US" w:eastAsia="ru-RU" w:bidi="ru-RU"/>
        </w:rPr>
        <w:br/>
        <w:t xml:space="preserve">of the Neutron Research Division (NFPG) in collaboration with JSC “United Rocket </w:t>
      </w:r>
      <w:r w:rsidRPr="00146994">
        <w:rPr>
          <w:rFonts w:ascii="Arial" w:eastAsia="Times New Roman" w:hAnsi="Arial" w:cs="Arial"/>
          <w:color w:val="000000"/>
          <w:sz w:val="24"/>
          <w:szCs w:val="24"/>
          <w:lang w:val="en-US" w:eastAsia="ru-RU" w:bidi="ru-RU"/>
        </w:rPr>
        <w:br/>
        <w:t>Space Corporation” – “Institute of Space Device Engineering”.</w:t>
      </w:r>
    </w:p>
    <w:p w:rsidR="00146994" w:rsidRPr="00146994" w:rsidRDefault="00146994" w:rsidP="00146994">
      <w:pPr>
        <w:widowControl w:val="0"/>
        <w:spacing w:after="0" w:line="240" w:lineRule="auto"/>
        <w:ind w:firstLine="284"/>
        <w:jc w:val="both"/>
        <w:rPr>
          <w:rFonts w:ascii="Arial" w:eastAsia="Times New Roman" w:hAnsi="Arial" w:cs="Arial"/>
          <w:color w:val="000000"/>
          <w:sz w:val="24"/>
          <w:szCs w:val="24"/>
          <w:lang w:val="en-US" w:eastAsia="ru-RU" w:bidi="ru-RU"/>
        </w:rPr>
      </w:pPr>
    </w:p>
    <w:p w:rsidR="00146994" w:rsidRPr="00146994" w:rsidRDefault="00146994" w:rsidP="00201E7F">
      <w:pPr>
        <w:widowControl w:val="0"/>
        <w:spacing w:after="0" w:line="240" w:lineRule="auto"/>
        <w:jc w:val="both"/>
        <w:rPr>
          <w:rFonts w:ascii="Arial" w:eastAsia="Times New Roman" w:hAnsi="Arial" w:cs="Arial"/>
          <w:b/>
          <w:bCs/>
          <w:color w:val="000000"/>
          <w:sz w:val="24"/>
          <w:szCs w:val="24"/>
          <w:lang w:eastAsia="ru-RU" w:bidi="ru-RU"/>
        </w:rPr>
      </w:pPr>
      <w:r w:rsidRPr="00146994">
        <w:rPr>
          <w:rFonts w:ascii="Arial" w:eastAsia="Times New Roman" w:hAnsi="Arial" w:cs="Arial"/>
          <w:color w:val="000000"/>
          <w:sz w:val="24"/>
          <w:szCs w:val="24"/>
          <w:lang w:eastAsia="ru-RU" w:bidi="ru-RU"/>
        </w:rPr>
        <w:t>Препринт № 3064, 21.01.2022</w:t>
      </w:r>
    </w:p>
    <w:p w:rsidR="00146994" w:rsidRPr="00C251A4" w:rsidRDefault="00E35EE0" w:rsidP="00E35EE0">
      <w:pPr>
        <w:spacing w:after="0" w:line="240" w:lineRule="auto"/>
        <w:jc w:val="both"/>
        <w:rPr>
          <w:rFonts w:ascii="Arial" w:hAnsi="Arial" w:cs="Arial"/>
          <w:sz w:val="24"/>
          <w:szCs w:val="24"/>
        </w:rPr>
      </w:pPr>
      <w:r>
        <w:rPr>
          <w:rFonts w:ascii="Arial" w:eastAsia="Times New Roman" w:hAnsi="Arial" w:cs="Arial"/>
          <w:color w:val="000000"/>
          <w:sz w:val="24"/>
          <w:szCs w:val="24"/>
          <w:lang w:val="en-US" w:eastAsia="ru-RU" w:bidi="ru-RU"/>
        </w:rPr>
        <w:t>E</w:t>
      </w:r>
      <w:r w:rsidR="0058776F" w:rsidRPr="00C251A4">
        <w:rPr>
          <w:rFonts w:ascii="Arial" w:eastAsia="Times New Roman" w:hAnsi="Arial" w:cs="Arial"/>
          <w:color w:val="000000"/>
          <w:sz w:val="24"/>
          <w:szCs w:val="24"/>
          <w:lang w:eastAsia="ru-RU" w:bidi="ru-RU"/>
        </w:rPr>
        <w:t>-</w:t>
      </w:r>
      <w:r>
        <w:rPr>
          <w:rFonts w:ascii="Arial" w:eastAsia="Times New Roman" w:hAnsi="Arial" w:cs="Arial"/>
          <w:color w:val="000000"/>
          <w:sz w:val="24"/>
          <w:szCs w:val="24"/>
          <w:lang w:val="en-US" w:eastAsia="ru-RU" w:bidi="ru-RU"/>
        </w:rPr>
        <w:t>mail</w:t>
      </w:r>
      <w:r w:rsidRPr="00C251A4">
        <w:rPr>
          <w:rFonts w:ascii="Arial" w:eastAsia="Times New Roman" w:hAnsi="Arial" w:cs="Arial"/>
          <w:color w:val="000000"/>
          <w:sz w:val="24"/>
          <w:szCs w:val="24"/>
          <w:lang w:eastAsia="ru-RU" w:bidi="ru-RU"/>
        </w:rPr>
        <w:t xml:space="preserve">: </w:t>
      </w:r>
      <w:hyperlink r:id="rId7" w:history="1">
        <w:r w:rsidRPr="00E35EE0">
          <w:rPr>
            <w:rStyle w:val="a4"/>
            <w:rFonts w:ascii="Arial" w:hAnsi="Arial" w:cs="Arial"/>
            <w:color w:val="auto"/>
            <w:sz w:val="24"/>
            <w:szCs w:val="24"/>
            <w:u w:val="none"/>
            <w:lang w:val="en-US"/>
          </w:rPr>
          <w:t>vorobyev</w:t>
        </w:r>
        <w:r w:rsidRPr="00C251A4">
          <w:rPr>
            <w:rStyle w:val="a4"/>
            <w:rFonts w:ascii="Arial" w:hAnsi="Arial" w:cs="Arial"/>
            <w:color w:val="auto"/>
            <w:sz w:val="24"/>
            <w:szCs w:val="24"/>
            <w:u w:val="none"/>
          </w:rPr>
          <w:t>_</w:t>
        </w:r>
        <w:r w:rsidRPr="00E35EE0">
          <w:rPr>
            <w:rStyle w:val="a4"/>
            <w:rFonts w:ascii="Arial" w:hAnsi="Arial" w:cs="Arial"/>
            <w:color w:val="auto"/>
            <w:sz w:val="24"/>
            <w:szCs w:val="24"/>
            <w:u w:val="none"/>
            <w:lang w:val="en-US"/>
          </w:rPr>
          <w:t>as</w:t>
        </w:r>
        <w:r w:rsidRPr="00C251A4">
          <w:rPr>
            <w:rStyle w:val="a4"/>
            <w:rFonts w:ascii="Arial" w:hAnsi="Arial" w:cs="Arial"/>
            <w:color w:val="auto"/>
            <w:sz w:val="24"/>
            <w:szCs w:val="24"/>
            <w:u w:val="none"/>
          </w:rPr>
          <w:t>@</w:t>
        </w:r>
        <w:r w:rsidRPr="00E35EE0">
          <w:rPr>
            <w:rStyle w:val="a4"/>
            <w:rFonts w:ascii="Arial" w:hAnsi="Arial" w:cs="Arial"/>
            <w:color w:val="auto"/>
            <w:sz w:val="24"/>
            <w:szCs w:val="24"/>
            <w:u w:val="none"/>
            <w:lang w:val="en-US"/>
          </w:rPr>
          <w:t>pnpi</w:t>
        </w:r>
        <w:r w:rsidRPr="00C251A4">
          <w:rPr>
            <w:rStyle w:val="a4"/>
            <w:rFonts w:ascii="Arial" w:hAnsi="Arial" w:cs="Arial"/>
            <w:color w:val="auto"/>
            <w:sz w:val="24"/>
            <w:szCs w:val="24"/>
            <w:u w:val="none"/>
          </w:rPr>
          <w:t>.</w:t>
        </w:r>
        <w:r w:rsidRPr="00E35EE0">
          <w:rPr>
            <w:rStyle w:val="a4"/>
            <w:rFonts w:ascii="Arial" w:hAnsi="Arial" w:cs="Arial"/>
            <w:color w:val="auto"/>
            <w:sz w:val="24"/>
            <w:szCs w:val="24"/>
            <w:u w:val="none"/>
            <w:lang w:val="en-US"/>
          </w:rPr>
          <w:t>nrcki</w:t>
        </w:r>
        <w:r w:rsidRPr="00C251A4">
          <w:rPr>
            <w:rStyle w:val="a4"/>
            <w:rFonts w:ascii="Arial" w:hAnsi="Arial" w:cs="Arial"/>
            <w:color w:val="auto"/>
            <w:sz w:val="24"/>
            <w:szCs w:val="24"/>
            <w:u w:val="none"/>
          </w:rPr>
          <w:t>.</w:t>
        </w:r>
        <w:proofErr w:type="spellStart"/>
        <w:r w:rsidRPr="00E35EE0">
          <w:rPr>
            <w:rStyle w:val="a4"/>
            <w:rFonts w:ascii="Arial" w:hAnsi="Arial" w:cs="Arial"/>
            <w:color w:val="auto"/>
            <w:sz w:val="24"/>
            <w:szCs w:val="24"/>
            <w:u w:val="none"/>
            <w:lang w:val="en-US"/>
          </w:rPr>
          <w:t>ru</w:t>
        </w:r>
        <w:proofErr w:type="spellEnd"/>
      </w:hyperlink>
    </w:p>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E75047" w:rsidRPr="00627882" w:rsidRDefault="00E75047" w:rsidP="00E75047">
      <w:pPr>
        <w:widowControl w:val="0"/>
        <w:spacing w:after="0" w:line="240" w:lineRule="auto"/>
        <w:jc w:val="center"/>
        <w:outlineLvl w:val="1"/>
        <w:rPr>
          <w:rFonts w:ascii="Arial" w:eastAsia="Times New Roman" w:hAnsi="Arial" w:cs="Arial"/>
          <w:b/>
          <w:bCs/>
          <w:color w:val="000000"/>
          <w:sz w:val="28"/>
          <w:szCs w:val="28"/>
          <w:lang w:eastAsia="ru-RU" w:bidi="ru-RU"/>
        </w:rPr>
      </w:pPr>
      <w:r w:rsidRPr="00627882">
        <w:rPr>
          <w:rFonts w:ascii="Arial" w:eastAsia="Times New Roman" w:hAnsi="Arial" w:cs="Arial"/>
          <w:b/>
          <w:bCs/>
          <w:color w:val="000000"/>
          <w:sz w:val="28"/>
          <w:szCs w:val="28"/>
          <w:lang w:eastAsia="ru-RU" w:bidi="ru-RU"/>
        </w:rPr>
        <w:lastRenderedPageBreak/>
        <w:t>Использование борных выгорающих поглотителей в реакторе ПИК</w:t>
      </w:r>
    </w:p>
    <w:p w:rsidR="00261E50" w:rsidRDefault="00261E50" w:rsidP="00E75047">
      <w:pPr>
        <w:widowControl w:val="0"/>
        <w:spacing w:after="0" w:line="240" w:lineRule="auto"/>
        <w:jc w:val="center"/>
        <w:outlineLvl w:val="1"/>
        <w:rPr>
          <w:rFonts w:ascii="Arial" w:eastAsia="Times New Roman" w:hAnsi="Arial" w:cs="Arial"/>
          <w:b/>
          <w:bCs/>
          <w:color w:val="000000"/>
          <w:sz w:val="24"/>
          <w:szCs w:val="24"/>
          <w:lang w:eastAsia="ru-RU" w:bidi="ru-RU"/>
        </w:rPr>
      </w:pPr>
    </w:p>
    <w:p w:rsidR="00E75047" w:rsidRDefault="00261E50" w:rsidP="00E75047">
      <w:pPr>
        <w:widowControl w:val="0"/>
        <w:spacing w:after="0" w:line="240" w:lineRule="auto"/>
        <w:jc w:val="center"/>
        <w:outlineLvl w:val="1"/>
        <w:rPr>
          <w:rFonts w:ascii="Arial" w:eastAsia="Times New Roman" w:hAnsi="Arial" w:cs="Arial"/>
          <w:b/>
          <w:bCs/>
          <w:i/>
          <w:color w:val="000000"/>
          <w:sz w:val="24"/>
          <w:szCs w:val="24"/>
          <w:lang w:eastAsia="ru-RU" w:bidi="ru-RU"/>
        </w:rPr>
      </w:pPr>
      <w:r w:rsidRPr="00261E50">
        <w:rPr>
          <w:rFonts w:ascii="Arial" w:eastAsia="Times New Roman" w:hAnsi="Arial" w:cs="Arial"/>
          <w:b/>
          <w:bCs/>
          <w:i/>
          <w:color w:val="000000"/>
          <w:sz w:val="24"/>
          <w:szCs w:val="24"/>
          <w:lang w:eastAsia="ru-RU" w:bidi="ru-RU"/>
        </w:rPr>
        <w:t>Н. С</w:t>
      </w:r>
      <w:r w:rsidR="00142B73">
        <w:rPr>
          <w:rFonts w:ascii="Arial" w:eastAsia="Times New Roman" w:hAnsi="Arial" w:cs="Arial"/>
          <w:b/>
          <w:bCs/>
          <w:i/>
          <w:color w:val="000000"/>
          <w:sz w:val="24"/>
          <w:szCs w:val="24"/>
          <w:lang w:eastAsia="ru-RU" w:bidi="ru-RU"/>
        </w:rPr>
        <w:t>.</w:t>
      </w:r>
      <w:r w:rsidRPr="00261E50">
        <w:rPr>
          <w:rFonts w:ascii="Arial" w:eastAsia="Times New Roman" w:hAnsi="Arial" w:cs="Arial"/>
          <w:b/>
          <w:bCs/>
          <w:i/>
          <w:color w:val="000000"/>
          <w:sz w:val="24"/>
          <w:szCs w:val="24"/>
          <w:lang w:eastAsia="ru-RU" w:bidi="ru-RU"/>
        </w:rPr>
        <w:t xml:space="preserve"> Жихарева</w:t>
      </w:r>
    </w:p>
    <w:p w:rsidR="00261E50" w:rsidRPr="00261E50" w:rsidRDefault="00261E50" w:rsidP="00E75047">
      <w:pPr>
        <w:widowControl w:val="0"/>
        <w:spacing w:after="0" w:line="240" w:lineRule="auto"/>
        <w:jc w:val="center"/>
        <w:outlineLvl w:val="1"/>
        <w:rPr>
          <w:rFonts w:ascii="Arial" w:eastAsia="Times New Roman" w:hAnsi="Arial" w:cs="Arial"/>
          <w:b/>
          <w:bCs/>
          <w:i/>
          <w:color w:val="000000"/>
          <w:sz w:val="24"/>
          <w:szCs w:val="24"/>
          <w:lang w:eastAsia="ru-RU" w:bidi="ru-RU"/>
        </w:rPr>
      </w:pPr>
    </w:p>
    <w:p w:rsidR="00E75047" w:rsidRDefault="00E75047" w:rsidP="00E75047">
      <w:pPr>
        <w:widowControl w:val="0"/>
        <w:spacing w:after="0" w:line="240" w:lineRule="auto"/>
        <w:jc w:val="center"/>
        <w:outlineLvl w:val="1"/>
        <w:rPr>
          <w:rFonts w:ascii="Arial" w:eastAsia="Times New Roman" w:hAnsi="Arial" w:cs="Arial"/>
          <w:b/>
          <w:bCs/>
          <w:color w:val="000000"/>
          <w:sz w:val="24"/>
          <w:szCs w:val="24"/>
          <w:lang w:eastAsia="ru-RU" w:bidi="ru-RU"/>
        </w:rPr>
      </w:pPr>
      <w:r w:rsidRPr="00627882">
        <w:rPr>
          <w:rFonts w:ascii="Arial" w:eastAsia="Times New Roman" w:hAnsi="Arial" w:cs="Arial"/>
          <w:b/>
          <w:bCs/>
          <w:color w:val="000000"/>
          <w:sz w:val="24"/>
          <w:szCs w:val="24"/>
          <w:lang w:eastAsia="ru-RU" w:bidi="ru-RU"/>
        </w:rPr>
        <w:t>Аннотация</w:t>
      </w:r>
    </w:p>
    <w:p w:rsidR="00E75047" w:rsidRPr="00627882" w:rsidRDefault="00E75047" w:rsidP="00261E50">
      <w:pPr>
        <w:widowControl w:val="0"/>
        <w:spacing w:after="0" w:line="240" w:lineRule="auto"/>
        <w:ind w:firstLine="312"/>
        <w:jc w:val="both"/>
        <w:outlineLvl w:val="1"/>
        <w:rPr>
          <w:rFonts w:ascii="Arial" w:eastAsia="Arial" w:hAnsi="Arial" w:cs="Arial"/>
          <w:color w:val="000000"/>
          <w:sz w:val="24"/>
          <w:szCs w:val="24"/>
          <w:lang w:eastAsia="ru-RU" w:bidi="ru-RU"/>
        </w:rPr>
      </w:pPr>
    </w:p>
    <w:p w:rsidR="00E75047" w:rsidRPr="00627882" w:rsidRDefault="00E75047" w:rsidP="00C251A4">
      <w:pPr>
        <w:widowControl w:val="0"/>
        <w:spacing w:after="0" w:line="240" w:lineRule="auto"/>
        <w:ind w:firstLine="284"/>
        <w:jc w:val="both"/>
        <w:rPr>
          <w:rFonts w:ascii="Arial" w:eastAsia="Times New Roman" w:hAnsi="Arial" w:cs="Arial"/>
          <w:color w:val="000000"/>
          <w:sz w:val="24"/>
          <w:szCs w:val="24"/>
          <w:lang w:eastAsia="ru-RU" w:bidi="ru-RU"/>
        </w:rPr>
      </w:pPr>
      <w:r w:rsidRPr="00627882">
        <w:rPr>
          <w:rFonts w:ascii="Arial" w:eastAsia="Times New Roman" w:hAnsi="Arial" w:cs="Arial"/>
          <w:color w:val="000000"/>
          <w:sz w:val="24"/>
          <w:szCs w:val="24"/>
          <w:lang w:eastAsia="ru-RU" w:bidi="ru-RU"/>
        </w:rPr>
        <w:t xml:space="preserve">В настоящей работе дается обзор на возможность использования борных выгорающих поглотителей в реакторе ПИК, рассматриваются различные варианты расстановки </w:t>
      </w:r>
      <w:r>
        <w:rPr>
          <w:rFonts w:ascii="Arial" w:eastAsia="Times New Roman" w:hAnsi="Arial" w:cs="Arial"/>
          <w:color w:val="000000"/>
          <w:sz w:val="24"/>
          <w:szCs w:val="24"/>
          <w:lang w:eastAsia="ru-RU" w:bidi="ru-RU"/>
        </w:rPr>
        <w:br/>
      </w:r>
      <w:r w:rsidRPr="00627882">
        <w:rPr>
          <w:rFonts w:ascii="Arial" w:eastAsia="Times New Roman" w:hAnsi="Arial" w:cs="Arial"/>
          <w:color w:val="000000"/>
          <w:sz w:val="24"/>
          <w:szCs w:val="24"/>
          <w:lang w:eastAsia="ru-RU" w:bidi="ru-RU"/>
        </w:rPr>
        <w:t>и концентрации бора.</w:t>
      </w:r>
    </w:p>
    <w:p w:rsidR="00E75047" w:rsidRPr="00627882" w:rsidRDefault="00E75047" w:rsidP="00261E50">
      <w:pPr>
        <w:spacing w:after="0" w:line="240" w:lineRule="auto"/>
        <w:ind w:firstLine="312"/>
        <w:jc w:val="both"/>
        <w:rPr>
          <w:rFonts w:ascii="Arial" w:eastAsia="Arial Unicode MS" w:hAnsi="Arial" w:cs="Arial"/>
          <w:color w:val="000000"/>
          <w:sz w:val="24"/>
          <w:szCs w:val="24"/>
          <w:lang w:eastAsia="ru-RU" w:bidi="ru-RU"/>
        </w:rPr>
      </w:pPr>
    </w:p>
    <w:p w:rsidR="00261E50" w:rsidRDefault="00E75047" w:rsidP="00C251A4">
      <w:pPr>
        <w:spacing w:after="0" w:line="240" w:lineRule="auto"/>
        <w:ind w:firstLine="284"/>
        <w:jc w:val="both"/>
        <w:rPr>
          <w:rFonts w:ascii="Arial" w:eastAsia="Arial Unicode MS" w:hAnsi="Arial" w:cs="Arial"/>
          <w:color w:val="000000"/>
          <w:sz w:val="24"/>
          <w:szCs w:val="24"/>
          <w:lang w:eastAsia="ru-RU" w:bidi="ru-RU"/>
        </w:rPr>
      </w:pPr>
      <w:r w:rsidRPr="00627882">
        <w:rPr>
          <w:rFonts w:ascii="Arial" w:eastAsia="Arial Unicode MS" w:hAnsi="Arial" w:cs="Arial"/>
          <w:color w:val="000000"/>
          <w:sz w:val="24"/>
          <w:szCs w:val="24"/>
          <w:lang w:eastAsia="ru-RU" w:bidi="ru-RU"/>
        </w:rPr>
        <w:t>Работа выполнена в Отделении теоретической физики (ГФР)</w:t>
      </w:r>
      <w:r w:rsidR="00142B73">
        <w:rPr>
          <w:rFonts w:ascii="Arial" w:eastAsia="Arial Unicode MS" w:hAnsi="Arial" w:cs="Arial"/>
          <w:color w:val="000000"/>
          <w:sz w:val="24"/>
          <w:szCs w:val="24"/>
          <w:lang w:eastAsia="ru-RU" w:bidi="ru-RU"/>
        </w:rPr>
        <w:t>.</w:t>
      </w:r>
    </w:p>
    <w:p w:rsidR="00261E50" w:rsidRDefault="00261E50" w:rsidP="00261E50">
      <w:pPr>
        <w:spacing w:after="0" w:line="240" w:lineRule="auto"/>
        <w:ind w:firstLine="312"/>
        <w:jc w:val="both"/>
        <w:rPr>
          <w:rFonts w:ascii="Arial" w:eastAsia="Arial Unicode MS" w:hAnsi="Arial" w:cs="Arial"/>
          <w:color w:val="000000"/>
          <w:sz w:val="24"/>
          <w:szCs w:val="24"/>
          <w:lang w:eastAsia="ru-RU" w:bidi="ru-RU"/>
        </w:rPr>
      </w:pPr>
    </w:p>
    <w:p w:rsidR="00261E50" w:rsidRPr="00C634EE" w:rsidRDefault="00261E50" w:rsidP="00261E50">
      <w:pPr>
        <w:spacing w:after="0" w:line="240" w:lineRule="auto"/>
        <w:ind w:firstLine="312"/>
        <w:jc w:val="center"/>
        <w:rPr>
          <w:rFonts w:ascii="Arial" w:hAnsi="Arial" w:cs="Arial"/>
          <w:b/>
          <w:bCs/>
          <w:color w:val="000000"/>
          <w:sz w:val="28"/>
          <w:szCs w:val="28"/>
          <w:lang w:eastAsia="ru-RU" w:bidi="ru-RU"/>
        </w:rPr>
      </w:pPr>
    </w:p>
    <w:p w:rsidR="00E75047" w:rsidRPr="00627882" w:rsidRDefault="00E75047" w:rsidP="00261E50">
      <w:pPr>
        <w:spacing w:after="0" w:line="240" w:lineRule="auto"/>
        <w:ind w:firstLine="312"/>
        <w:jc w:val="center"/>
        <w:rPr>
          <w:rFonts w:ascii="Arial" w:hAnsi="Arial" w:cs="Arial"/>
          <w:b/>
          <w:bCs/>
          <w:color w:val="000000"/>
          <w:sz w:val="28"/>
          <w:szCs w:val="28"/>
          <w:lang w:val="en-US" w:eastAsia="ru-RU" w:bidi="ru-RU"/>
        </w:rPr>
      </w:pPr>
      <w:r w:rsidRPr="00627882">
        <w:rPr>
          <w:rFonts w:ascii="Arial" w:hAnsi="Arial" w:cs="Arial"/>
          <w:b/>
          <w:bCs/>
          <w:color w:val="000000"/>
          <w:sz w:val="28"/>
          <w:szCs w:val="28"/>
          <w:lang w:val="en-US" w:eastAsia="ru-RU" w:bidi="ru-RU"/>
        </w:rPr>
        <w:t>Usage of Boric Burnable Poison in the PIK Reactor</w:t>
      </w:r>
    </w:p>
    <w:p w:rsidR="00E75047" w:rsidRPr="00627882" w:rsidRDefault="00E75047" w:rsidP="00E75047">
      <w:pPr>
        <w:pStyle w:val="1"/>
        <w:spacing w:after="0" w:line="240" w:lineRule="auto"/>
        <w:jc w:val="center"/>
        <w:rPr>
          <w:rFonts w:ascii="Arial" w:hAnsi="Arial" w:cs="Arial"/>
          <w:b/>
          <w:bCs/>
          <w:color w:val="000000"/>
          <w:sz w:val="28"/>
          <w:szCs w:val="28"/>
          <w:lang w:val="en-US" w:eastAsia="ru-RU" w:bidi="ru-RU"/>
        </w:rPr>
      </w:pPr>
    </w:p>
    <w:p w:rsidR="00E75047" w:rsidRDefault="00E75047" w:rsidP="00E75047">
      <w:pPr>
        <w:widowControl w:val="0"/>
        <w:spacing w:after="0" w:line="240" w:lineRule="auto"/>
        <w:jc w:val="center"/>
        <w:outlineLvl w:val="1"/>
        <w:rPr>
          <w:rFonts w:ascii="Arial" w:eastAsia="Times New Roman" w:hAnsi="Arial" w:cs="Arial"/>
          <w:b/>
          <w:bCs/>
          <w:i/>
          <w:color w:val="000000"/>
          <w:sz w:val="24"/>
          <w:szCs w:val="24"/>
          <w:lang w:val="en-US" w:eastAsia="ru-RU" w:bidi="ru-RU"/>
        </w:rPr>
      </w:pPr>
      <w:r w:rsidRPr="00627882">
        <w:rPr>
          <w:rFonts w:ascii="Arial" w:eastAsia="Times New Roman" w:hAnsi="Arial" w:cs="Arial"/>
          <w:b/>
          <w:bCs/>
          <w:i/>
          <w:color w:val="000000"/>
          <w:sz w:val="24"/>
          <w:szCs w:val="24"/>
          <w:lang w:val="en-US" w:eastAsia="ru-RU" w:bidi="ru-RU"/>
        </w:rPr>
        <w:t>N.S. Zhikhareva</w:t>
      </w:r>
    </w:p>
    <w:p w:rsidR="00E75047" w:rsidRPr="00627882" w:rsidRDefault="00E75047" w:rsidP="00E75047">
      <w:pPr>
        <w:widowControl w:val="0"/>
        <w:spacing w:after="0" w:line="240" w:lineRule="auto"/>
        <w:jc w:val="center"/>
        <w:outlineLvl w:val="1"/>
        <w:rPr>
          <w:rFonts w:ascii="Arial" w:eastAsia="Arial" w:hAnsi="Arial" w:cs="Arial"/>
          <w:i/>
          <w:color w:val="000000"/>
          <w:sz w:val="24"/>
          <w:szCs w:val="24"/>
          <w:lang w:val="en-US" w:eastAsia="ru-RU" w:bidi="ru-RU"/>
        </w:rPr>
      </w:pPr>
    </w:p>
    <w:p w:rsidR="00E75047" w:rsidRDefault="00E75047" w:rsidP="00E75047">
      <w:pPr>
        <w:widowControl w:val="0"/>
        <w:spacing w:after="0" w:line="240" w:lineRule="auto"/>
        <w:jc w:val="center"/>
        <w:outlineLvl w:val="1"/>
        <w:rPr>
          <w:rFonts w:ascii="Arial" w:eastAsia="Times New Roman" w:hAnsi="Arial" w:cs="Arial"/>
          <w:b/>
          <w:bCs/>
          <w:color w:val="000000"/>
          <w:sz w:val="24"/>
          <w:szCs w:val="24"/>
          <w:lang w:val="en-US" w:eastAsia="ru-RU" w:bidi="ru-RU"/>
        </w:rPr>
      </w:pPr>
      <w:r w:rsidRPr="00627882">
        <w:rPr>
          <w:rFonts w:ascii="Arial" w:eastAsia="Times New Roman" w:hAnsi="Arial" w:cs="Arial"/>
          <w:b/>
          <w:bCs/>
          <w:color w:val="000000"/>
          <w:sz w:val="24"/>
          <w:szCs w:val="24"/>
          <w:lang w:val="en-US" w:eastAsia="ru-RU" w:bidi="ru-RU"/>
        </w:rPr>
        <w:t>Abstract</w:t>
      </w:r>
    </w:p>
    <w:p w:rsidR="00E75047" w:rsidRPr="00627882" w:rsidRDefault="00E75047" w:rsidP="00E75047">
      <w:pPr>
        <w:widowControl w:val="0"/>
        <w:spacing w:after="0" w:line="240" w:lineRule="auto"/>
        <w:jc w:val="center"/>
        <w:outlineLvl w:val="1"/>
        <w:rPr>
          <w:rFonts w:ascii="Arial" w:eastAsia="Arial" w:hAnsi="Arial" w:cs="Arial"/>
          <w:color w:val="000000"/>
          <w:sz w:val="24"/>
          <w:szCs w:val="24"/>
          <w:lang w:val="en-US" w:eastAsia="ru-RU" w:bidi="ru-RU"/>
        </w:rPr>
      </w:pPr>
    </w:p>
    <w:p w:rsidR="00E75047" w:rsidRPr="00627882" w:rsidRDefault="00E75047" w:rsidP="00261E50">
      <w:pPr>
        <w:widowControl w:val="0"/>
        <w:spacing w:after="0" w:line="240" w:lineRule="auto"/>
        <w:ind w:firstLine="284"/>
        <w:jc w:val="both"/>
        <w:rPr>
          <w:rFonts w:ascii="Arial" w:eastAsia="Times New Roman" w:hAnsi="Arial" w:cs="Arial"/>
          <w:color w:val="000000"/>
          <w:sz w:val="24"/>
          <w:szCs w:val="24"/>
          <w:lang w:val="en-US" w:eastAsia="ru-RU" w:bidi="ru-RU"/>
        </w:rPr>
      </w:pPr>
      <w:r w:rsidRPr="00627882">
        <w:rPr>
          <w:rFonts w:ascii="Arial" w:eastAsia="Times New Roman" w:hAnsi="Arial" w:cs="Arial"/>
          <w:color w:val="000000"/>
          <w:sz w:val="24"/>
          <w:szCs w:val="24"/>
          <w:lang w:val="en-US" w:eastAsia="ru-RU" w:bidi="ru-RU"/>
        </w:rPr>
        <w:t>The review of the possibilities of using boron burnable absorbers in the PIK reactor, various options for the arrangement and</w:t>
      </w:r>
      <w:r>
        <w:rPr>
          <w:rFonts w:ascii="Arial" w:eastAsia="Times New Roman" w:hAnsi="Arial" w:cs="Arial"/>
          <w:color w:val="000000"/>
          <w:sz w:val="24"/>
          <w:szCs w:val="24"/>
          <w:lang w:val="en-US" w:eastAsia="ru-RU" w:bidi="ru-RU"/>
        </w:rPr>
        <w:t xml:space="preserve"> concentration of boron are con</w:t>
      </w:r>
      <w:r w:rsidRPr="00627882">
        <w:rPr>
          <w:rFonts w:ascii="Arial" w:eastAsia="Times New Roman" w:hAnsi="Arial" w:cs="Arial"/>
          <w:color w:val="000000"/>
          <w:sz w:val="24"/>
          <w:szCs w:val="24"/>
          <w:lang w:val="en-US" w:eastAsia="ru-RU" w:bidi="ru-RU"/>
        </w:rPr>
        <w:t>sidered.</w:t>
      </w:r>
    </w:p>
    <w:p w:rsidR="00E75047" w:rsidRDefault="00E75047" w:rsidP="00261E50">
      <w:pPr>
        <w:widowControl w:val="0"/>
        <w:spacing w:after="0" w:line="240" w:lineRule="auto"/>
        <w:ind w:firstLine="284"/>
        <w:jc w:val="both"/>
        <w:rPr>
          <w:rFonts w:ascii="Arial" w:eastAsia="Times New Roman" w:hAnsi="Arial" w:cs="Arial"/>
          <w:color w:val="000000"/>
          <w:sz w:val="24"/>
          <w:szCs w:val="24"/>
          <w:lang w:val="en-US" w:eastAsia="ru-RU" w:bidi="ru-RU"/>
        </w:rPr>
      </w:pPr>
    </w:p>
    <w:p w:rsidR="00E75047" w:rsidRPr="00627882" w:rsidRDefault="00E75047" w:rsidP="00261E50">
      <w:pPr>
        <w:widowControl w:val="0"/>
        <w:spacing w:after="0" w:line="240" w:lineRule="auto"/>
        <w:ind w:firstLine="284"/>
        <w:jc w:val="both"/>
        <w:rPr>
          <w:rFonts w:ascii="Arial" w:eastAsia="Times New Roman" w:hAnsi="Arial" w:cs="Arial"/>
          <w:color w:val="000000"/>
          <w:sz w:val="24"/>
          <w:szCs w:val="24"/>
          <w:lang w:val="en-US" w:eastAsia="ru-RU" w:bidi="ru-RU"/>
        </w:rPr>
      </w:pPr>
      <w:r w:rsidRPr="00627882">
        <w:rPr>
          <w:rFonts w:ascii="Arial" w:eastAsia="Times New Roman" w:hAnsi="Arial" w:cs="Arial"/>
          <w:color w:val="000000"/>
          <w:sz w:val="24"/>
          <w:szCs w:val="24"/>
          <w:lang w:val="en-US" w:eastAsia="ru-RU" w:bidi="ru-RU"/>
        </w:rPr>
        <w:t xml:space="preserve">The work </w:t>
      </w:r>
      <w:proofErr w:type="gramStart"/>
      <w:r w:rsidRPr="00627882">
        <w:rPr>
          <w:rFonts w:ascii="Arial" w:eastAsia="Times New Roman" w:hAnsi="Arial" w:cs="Arial"/>
          <w:color w:val="000000"/>
          <w:sz w:val="24"/>
          <w:szCs w:val="24"/>
          <w:lang w:val="en-US" w:eastAsia="ru-RU" w:bidi="ru-RU"/>
        </w:rPr>
        <w:t>has been performed</w:t>
      </w:r>
      <w:proofErr w:type="gramEnd"/>
      <w:r w:rsidRPr="00627882">
        <w:rPr>
          <w:rFonts w:ascii="Arial" w:eastAsia="Times New Roman" w:hAnsi="Arial" w:cs="Arial"/>
          <w:color w:val="000000"/>
          <w:sz w:val="24"/>
          <w:szCs w:val="24"/>
          <w:lang w:val="en-US" w:eastAsia="ru-RU" w:bidi="ru-RU"/>
        </w:rPr>
        <w:t xml:space="preserve"> at the Theoretical Physics Division (RPG).</w:t>
      </w:r>
    </w:p>
    <w:p w:rsidR="00E75047" w:rsidRDefault="00E75047" w:rsidP="00E75047">
      <w:pPr>
        <w:spacing w:after="0" w:line="240" w:lineRule="auto"/>
        <w:ind w:firstLine="312"/>
        <w:rPr>
          <w:rFonts w:ascii="Arial" w:eastAsia="Arial Unicode MS" w:hAnsi="Arial" w:cs="Arial"/>
          <w:b/>
          <w:bCs/>
          <w:color w:val="000000"/>
          <w:sz w:val="24"/>
          <w:szCs w:val="24"/>
          <w:lang w:val="en-US" w:eastAsia="ru-RU" w:bidi="ru-RU"/>
        </w:rPr>
      </w:pPr>
    </w:p>
    <w:p w:rsidR="00E75047" w:rsidRPr="00627882" w:rsidRDefault="00E75047" w:rsidP="001B25F4">
      <w:pPr>
        <w:spacing w:after="0" w:line="240" w:lineRule="auto"/>
        <w:rPr>
          <w:rFonts w:ascii="Arial" w:eastAsia="Arial Unicode MS" w:hAnsi="Arial" w:cs="Arial"/>
          <w:bCs/>
          <w:color w:val="000000"/>
          <w:sz w:val="24"/>
          <w:szCs w:val="24"/>
          <w:lang w:eastAsia="ru-RU" w:bidi="ru-RU"/>
        </w:rPr>
      </w:pPr>
      <w:r>
        <w:rPr>
          <w:rFonts w:ascii="Arial" w:eastAsia="Arial Unicode MS" w:hAnsi="Arial" w:cs="Arial"/>
          <w:bCs/>
          <w:color w:val="000000"/>
          <w:sz w:val="24"/>
          <w:szCs w:val="24"/>
          <w:lang w:eastAsia="ru-RU" w:bidi="ru-RU"/>
        </w:rPr>
        <w:t>Препринт № 3065, 15.02.2022</w:t>
      </w:r>
    </w:p>
    <w:p w:rsidR="00E75047" w:rsidRPr="00C251A4" w:rsidRDefault="00E35EE0">
      <w:pPr>
        <w:rPr>
          <w:rFonts w:ascii="Arial" w:hAnsi="Arial" w:cs="Arial"/>
          <w:sz w:val="24"/>
          <w:szCs w:val="24"/>
        </w:rPr>
      </w:pPr>
      <w:r>
        <w:rPr>
          <w:rFonts w:ascii="Arial" w:eastAsia="Times New Roman" w:hAnsi="Arial" w:cs="Arial"/>
          <w:color w:val="000000"/>
          <w:sz w:val="24"/>
          <w:szCs w:val="24"/>
          <w:lang w:val="en-US" w:eastAsia="ru-RU" w:bidi="ru-RU"/>
        </w:rPr>
        <w:t>E</w:t>
      </w:r>
      <w:r w:rsidR="00142B73" w:rsidRPr="00C251A4">
        <w:rPr>
          <w:rFonts w:ascii="Arial" w:eastAsia="Times New Roman" w:hAnsi="Arial" w:cs="Arial"/>
          <w:color w:val="000000"/>
          <w:sz w:val="24"/>
          <w:szCs w:val="24"/>
          <w:lang w:eastAsia="ru-RU" w:bidi="ru-RU"/>
        </w:rPr>
        <w:t>-</w:t>
      </w:r>
      <w:r>
        <w:rPr>
          <w:rFonts w:ascii="Arial" w:eastAsia="Times New Roman" w:hAnsi="Arial" w:cs="Arial"/>
          <w:color w:val="000000"/>
          <w:sz w:val="24"/>
          <w:szCs w:val="24"/>
          <w:lang w:val="en-US" w:eastAsia="ru-RU" w:bidi="ru-RU"/>
        </w:rPr>
        <w:t>mail</w:t>
      </w:r>
      <w:r w:rsidRPr="00C251A4">
        <w:rPr>
          <w:rFonts w:ascii="Arial" w:eastAsia="Times New Roman" w:hAnsi="Arial" w:cs="Arial"/>
          <w:color w:val="000000"/>
          <w:sz w:val="24"/>
          <w:szCs w:val="24"/>
          <w:lang w:eastAsia="ru-RU" w:bidi="ru-RU"/>
        </w:rPr>
        <w:t>:</w:t>
      </w:r>
      <w:r w:rsidR="001B25F4" w:rsidRPr="00C251A4">
        <w:rPr>
          <w:rFonts w:ascii="Arial" w:eastAsia="Times New Roman" w:hAnsi="Arial" w:cs="Arial"/>
          <w:color w:val="000000"/>
          <w:sz w:val="24"/>
          <w:szCs w:val="24"/>
          <w:lang w:eastAsia="ru-RU" w:bidi="ru-RU"/>
        </w:rPr>
        <w:t xml:space="preserve"> </w:t>
      </w:r>
      <w:hyperlink r:id="rId8" w:history="1">
        <w:r w:rsidR="001B25F4" w:rsidRPr="001B25F4">
          <w:rPr>
            <w:rStyle w:val="a4"/>
            <w:rFonts w:ascii="Arial" w:hAnsi="Arial" w:cs="Arial"/>
            <w:color w:val="auto"/>
            <w:sz w:val="24"/>
            <w:szCs w:val="24"/>
            <w:u w:val="none"/>
            <w:lang w:val="en-US"/>
          </w:rPr>
          <w:t>zhikhareva</w:t>
        </w:r>
        <w:r w:rsidR="001B25F4" w:rsidRPr="00C251A4">
          <w:rPr>
            <w:rStyle w:val="a4"/>
            <w:rFonts w:ascii="Arial" w:hAnsi="Arial" w:cs="Arial"/>
            <w:color w:val="auto"/>
            <w:sz w:val="24"/>
            <w:szCs w:val="24"/>
            <w:u w:val="none"/>
          </w:rPr>
          <w:t>_</w:t>
        </w:r>
        <w:r w:rsidR="001B25F4" w:rsidRPr="001B25F4">
          <w:rPr>
            <w:rStyle w:val="a4"/>
            <w:rFonts w:ascii="Arial" w:hAnsi="Arial" w:cs="Arial"/>
            <w:color w:val="auto"/>
            <w:sz w:val="24"/>
            <w:szCs w:val="24"/>
            <w:u w:val="none"/>
            <w:lang w:val="en-US"/>
          </w:rPr>
          <w:t>ns</w:t>
        </w:r>
        <w:r w:rsidR="001B25F4" w:rsidRPr="00C251A4">
          <w:rPr>
            <w:rStyle w:val="a4"/>
            <w:rFonts w:ascii="Arial" w:hAnsi="Arial" w:cs="Arial"/>
            <w:color w:val="auto"/>
            <w:sz w:val="24"/>
            <w:szCs w:val="24"/>
            <w:u w:val="none"/>
          </w:rPr>
          <w:t>@</w:t>
        </w:r>
        <w:r w:rsidR="001B25F4" w:rsidRPr="001B25F4">
          <w:rPr>
            <w:rStyle w:val="a4"/>
            <w:rFonts w:ascii="Arial" w:hAnsi="Arial" w:cs="Arial"/>
            <w:color w:val="auto"/>
            <w:sz w:val="24"/>
            <w:szCs w:val="24"/>
            <w:u w:val="none"/>
            <w:lang w:val="en-US"/>
          </w:rPr>
          <w:t>pnpi</w:t>
        </w:r>
        <w:r w:rsidR="001B25F4" w:rsidRPr="00C251A4">
          <w:rPr>
            <w:rStyle w:val="a4"/>
            <w:rFonts w:ascii="Arial" w:hAnsi="Arial" w:cs="Arial"/>
            <w:color w:val="auto"/>
            <w:sz w:val="24"/>
            <w:szCs w:val="24"/>
            <w:u w:val="none"/>
          </w:rPr>
          <w:t>.</w:t>
        </w:r>
        <w:r w:rsidR="001B25F4" w:rsidRPr="001B25F4">
          <w:rPr>
            <w:rStyle w:val="a4"/>
            <w:rFonts w:ascii="Arial" w:hAnsi="Arial" w:cs="Arial"/>
            <w:color w:val="auto"/>
            <w:sz w:val="24"/>
            <w:szCs w:val="24"/>
            <w:u w:val="none"/>
            <w:lang w:val="en-US"/>
          </w:rPr>
          <w:t>nrcki</w:t>
        </w:r>
        <w:r w:rsidR="001B25F4" w:rsidRPr="00C251A4">
          <w:rPr>
            <w:rStyle w:val="a4"/>
            <w:rFonts w:ascii="Arial" w:hAnsi="Arial" w:cs="Arial"/>
            <w:color w:val="auto"/>
            <w:sz w:val="24"/>
            <w:szCs w:val="24"/>
            <w:u w:val="none"/>
          </w:rPr>
          <w:t>.</w:t>
        </w:r>
        <w:proofErr w:type="spellStart"/>
        <w:r w:rsidR="001B25F4" w:rsidRPr="001B25F4">
          <w:rPr>
            <w:rStyle w:val="a4"/>
            <w:rFonts w:ascii="Arial" w:hAnsi="Arial" w:cs="Arial"/>
            <w:color w:val="auto"/>
            <w:sz w:val="24"/>
            <w:szCs w:val="24"/>
            <w:u w:val="none"/>
            <w:lang w:val="en-US"/>
          </w:rPr>
          <w:t>ru</w:t>
        </w:r>
        <w:proofErr w:type="spellEnd"/>
      </w:hyperlink>
    </w:p>
    <w:p w:rsidR="00E75047" w:rsidRPr="00C251A4" w:rsidRDefault="00E75047"/>
    <w:p w:rsidR="00E75047" w:rsidRPr="00C251A4" w:rsidRDefault="00E75047"/>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084C71" w:rsidRPr="00C251A4" w:rsidRDefault="00084C71"/>
    <w:p w:rsidR="00E75047" w:rsidRPr="00C251A4" w:rsidRDefault="00E75047" w:rsidP="00E75047">
      <w:pPr>
        <w:widowControl w:val="0"/>
        <w:spacing w:after="0" w:line="240" w:lineRule="auto"/>
        <w:rPr>
          <w:rFonts w:ascii="Arial" w:eastAsia="Arial Unicode MS" w:hAnsi="Arial" w:cs="Arial"/>
          <w:color w:val="000000"/>
          <w:sz w:val="2"/>
          <w:szCs w:val="2"/>
          <w:lang w:eastAsia="ru-RU" w:bidi="ru-RU"/>
        </w:rPr>
      </w:pPr>
    </w:p>
    <w:p w:rsidR="00E75047" w:rsidRPr="00E75047" w:rsidRDefault="00E75047" w:rsidP="00E75047">
      <w:pPr>
        <w:widowControl w:val="0"/>
        <w:spacing w:after="0" w:line="240" w:lineRule="auto"/>
        <w:jc w:val="center"/>
        <w:rPr>
          <w:rFonts w:ascii="Arial" w:eastAsia="Arial Unicode MS" w:hAnsi="Arial" w:cs="Arial"/>
          <w:b/>
          <w:color w:val="000000"/>
          <w:sz w:val="28"/>
          <w:szCs w:val="28"/>
          <w:lang w:eastAsia="ru-RU" w:bidi="ru-RU"/>
        </w:rPr>
      </w:pPr>
      <w:r w:rsidRPr="00E75047">
        <w:rPr>
          <w:rFonts w:ascii="Arial" w:eastAsia="Arial Unicode MS" w:hAnsi="Arial" w:cs="Arial"/>
          <w:b/>
          <w:color w:val="000000"/>
          <w:sz w:val="28"/>
          <w:szCs w:val="28"/>
          <w:lang w:eastAsia="ru-RU" w:bidi="ru-RU"/>
        </w:rPr>
        <w:lastRenderedPageBreak/>
        <w:t xml:space="preserve">Теплофизический расчет процесса бурения льда нагретой </w:t>
      </w:r>
    </w:p>
    <w:p w:rsidR="00E75047" w:rsidRPr="00E75047" w:rsidRDefault="00E75047" w:rsidP="00E75047">
      <w:pPr>
        <w:widowControl w:val="0"/>
        <w:spacing w:after="0" w:line="240" w:lineRule="auto"/>
        <w:jc w:val="center"/>
        <w:rPr>
          <w:rFonts w:ascii="Arial" w:eastAsia="Arial Unicode MS" w:hAnsi="Arial" w:cs="Arial"/>
          <w:b/>
          <w:color w:val="000000"/>
          <w:sz w:val="28"/>
          <w:szCs w:val="28"/>
          <w:lang w:eastAsia="ru-RU" w:bidi="ru-RU"/>
        </w:rPr>
      </w:pPr>
      <w:r w:rsidRPr="00E75047">
        <w:rPr>
          <w:rFonts w:ascii="Arial" w:eastAsia="Arial Unicode MS" w:hAnsi="Arial" w:cs="Arial"/>
          <w:b/>
          <w:color w:val="000000"/>
          <w:sz w:val="28"/>
          <w:szCs w:val="28"/>
          <w:lang w:eastAsia="ru-RU" w:bidi="ru-RU"/>
        </w:rPr>
        <w:t xml:space="preserve">силиконовой жидкостью применительно к новой скважине </w:t>
      </w:r>
    </w:p>
    <w:p w:rsidR="00E75047" w:rsidRPr="00E75047" w:rsidRDefault="00E75047" w:rsidP="00E75047">
      <w:pPr>
        <w:widowControl w:val="0"/>
        <w:spacing w:after="0" w:line="240" w:lineRule="auto"/>
        <w:jc w:val="center"/>
        <w:rPr>
          <w:rFonts w:ascii="Arial" w:eastAsia="Arial Unicode MS" w:hAnsi="Arial" w:cs="Arial"/>
          <w:b/>
          <w:color w:val="000000"/>
          <w:sz w:val="28"/>
          <w:szCs w:val="28"/>
          <w:lang w:eastAsia="ru-RU" w:bidi="ru-RU"/>
        </w:rPr>
      </w:pPr>
      <w:r w:rsidRPr="00E75047">
        <w:rPr>
          <w:rFonts w:ascii="Arial" w:eastAsia="Arial Unicode MS" w:hAnsi="Arial" w:cs="Arial"/>
          <w:b/>
          <w:color w:val="000000"/>
          <w:sz w:val="28"/>
          <w:szCs w:val="28"/>
          <w:lang w:eastAsia="ru-RU" w:bidi="ru-RU"/>
        </w:rPr>
        <w:t>подледникового озера Восток</w:t>
      </w:r>
    </w:p>
    <w:p w:rsidR="00E75047" w:rsidRPr="00E75047" w:rsidRDefault="00E75047" w:rsidP="00E75047">
      <w:pPr>
        <w:widowControl w:val="0"/>
        <w:spacing w:after="0" w:line="240" w:lineRule="auto"/>
        <w:rPr>
          <w:rFonts w:ascii="Arial" w:eastAsia="Arial Unicode MS" w:hAnsi="Arial" w:cs="Arial"/>
          <w:color w:val="000000"/>
          <w:sz w:val="24"/>
          <w:szCs w:val="24"/>
          <w:lang w:eastAsia="ru-RU" w:bidi="ru-RU"/>
        </w:rPr>
      </w:pPr>
    </w:p>
    <w:p w:rsidR="00E75047" w:rsidRPr="00E75047" w:rsidRDefault="00E75047" w:rsidP="00E75047">
      <w:pPr>
        <w:widowControl w:val="0"/>
        <w:spacing w:after="0" w:line="240" w:lineRule="auto"/>
        <w:jc w:val="center"/>
        <w:rPr>
          <w:rFonts w:ascii="Arial" w:eastAsia="Arial Unicode MS" w:hAnsi="Arial" w:cs="Arial"/>
          <w:b/>
          <w:i/>
          <w:color w:val="000000"/>
          <w:sz w:val="24"/>
          <w:szCs w:val="24"/>
          <w:lang w:eastAsia="ru-RU" w:bidi="ru-RU"/>
        </w:rPr>
      </w:pPr>
      <w:r w:rsidRPr="00E75047">
        <w:rPr>
          <w:rFonts w:ascii="Arial" w:eastAsia="Arial Unicode MS" w:hAnsi="Arial" w:cs="Arial"/>
          <w:b/>
          <w:i/>
          <w:color w:val="000000"/>
          <w:sz w:val="24"/>
          <w:szCs w:val="24"/>
          <w:lang w:eastAsia="ru-RU" w:bidi="ru-RU"/>
        </w:rPr>
        <w:t xml:space="preserve">А. А. Захаров, М. Р. </w:t>
      </w:r>
      <w:proofErr w:type="spellStart"/>
      <w:r w:rsidRPr="00E75047">
        <w:rPr>
          <w:rFonts w:ascii="Arial" w:eastAsia="Arial Unicode MS" w:hAnsi="Arial" w:cs="Arial"/>
          <w:b/>
          <w:i/>
          <w:color w:val="000000"/>
          <w:sz w:val="24"/>
          <w:szCs w:val="24"/>
          <w:lang w:eastAsia="ru-RU" w:bidi="ru-RU"/>
        </w:rPr>
        <w:t>Колхидашвили</w:t>
      </w:r>
      <w:proofErr w:type="spellEnd"/>
      <w:r w:rsidRPr="00E75047">
        <w:rPr>
          <w:rFonts w:ascii="Arial" w:eastAsia="Arial Unicode MS" w:hAnsi="Arial" w:cs="Arial"/>
          <w:b/>
          <w:i/>
          <w:color w:val="000000"/>
          <w:sz w:val="24"/>
          <w:szCs w:val="24"/>
          <w:lang w:eastAsia="ru-RU" w:bidi="ru-RU"/>
        </w:rPr>
        <w:t>, М. С. Онегин</w:t>
      </w:r>
    </w:p>
    <w:p w:rsidR="00E75047" w:rsidRPr="00E75047" w:rsidRDefault="00E75047" w:rsidP="00E75047">
      <w:pPr>
        <w:widowControl w:val="0"/>
        <w:spacing w:after="0" w:line="240" w:lineRule="auto"/>
        <w:rPr>
          <w:rFonts w:ascii="Arial" w:eastAsia="Arial Unicode MS" w:hAnsi="Arial" w:cs="Arial"/>
          <w:color w:val="000000"/>
          <w:sz w:val="24"/>
          <w:szCs w:val="24"/>
          <w:lang w:eastAsia="ru-RU" w:bidi="ru-RU"/>
        </w:rPr>
      </w:pPr>
    </w:p>
    <w:p w:rsidR="00E75047" w:rsidRPr="00E75047" w:rsidRDefault="00E75047" w:rsidP="00E75047">
      <w:pPr>
        <w:widowControl w:val="0"/>
        <w:spacing w:after="0" w:line="240" w:lineRule="auto"/>
        <w:jc w:val="center"/>
        <w:outlineLvl w:val="0"/>
        <w:rPr>
          <w:rFonts w:ascii="Arial" w:eastAsia="Arial Unicode MS" w:hAnsi="Arial" w:cs="Arial"/>
          <w:b/>
          <w:color w:val="000000"/>
          <w:sz w:val="24"/>
          <w:szCs w:val="24"/>
          <w:lang w:eastAsia="ru-RU" w:bidi="ru-RU"/>
        </w:rPr>
      </w:pPr>
      <w:r w:rsidRPr="00E75047">
        <w:rPr>
          <w:rFonts w:ascii="Arial" w:eastAsia="Arial Unicode MS" w:hAnsi="Arial" w:cs="Arial"/>
          <w:b/>
          <w:color w:val="000000"/>
          <w:sz w:val="24"/>
          <w:szCs w:val="24"/>
          <w:lang w:eastAsia="ru-RU" w:bidi="ru-RU"/>
        </w:rPr>
        <w:t>Аннотация</w:t>
      </w:r>
    </w:p>
    <w:p w:rsidR="00E75047" w:rsidRPr="00E75047" w:rsidRDefault="00E75047" w:rsidP="00E75047">
      <w:pPr>
        <w:widowControl w:val="0"/>
        <w:spacing w:after="0" w:line="240" w:lineRule="auto"/>
        <w:jc w:val="center"/>
        <w:outlineLvl w:val="0"/>
        <w:rPr>
          <w:rFonts w:ascii="Arial" w:eastAsia="Arial Unicode MS" w:hAnsi="Arial" w:cs="Arial"/>
          <w:b/>
          <w:color w:val="000000"/>
          <w:sz w:val="24"/>
          <w:szCs w:val="24"/>
          <w:lang w:eastAsia="ru-RU" w:bidi="ru-RU"/>
        </w:rPr>
      </w:pPr>
    </w:p>
    <w:p w:rsidR="00E75047" w:rsidRPr="00E75047" w:rsidRDefault="00E75047" w:rsidP="00261E50">
      <w:pPr>
        <w:widowControl w:val="0"/>
        <w:spacing w:after="0" w:line="240" w:lineRule="auto"/>
        <w:ind w:firstLine="284"/>
        <w:jc w:val="both"/>
        <w:rPr>
          <w:rFonts w:ascii="Arial" w:eastAsia="Arial Unicode MS" w:hAnsi="Arial" w:cs="Arial"/>
          <w:color w:val="000000"/>
          <w:sz w:val="24"/>
          <w:szCs w:val="24"/>
          <w:lang w:eastAsia="ru-RU" w:bidi="ru-RU"/>
        </w:rPr>
      </w:pPr>
      <w:r w:rsidRPr="00E75047">
        <w:rPr>
          <w:rFonts w:ascii="Arial" w:eastAsia="Arial Unicode MS" w:hAnsi="Arial" w:cs="Arial"/>
          <w:color w:val="000000"/>
          <w:sz w:val="24"/>
          <w:szCs w:val="24"/>
          <w:lang w:eastAsia="ru-RU" w:bidi="ru-RU"/>
        </w:rPr>
        <w:t xml:space="preserve">Рассматривается возможность использования нагретой силиконовой жидкости для скоростного бурения глубоких ледниковых скважин. </w:t>
      </w:r>
      <w:r w:rsidRPr="00261E50">
        <w:rPr>
          <w:rFonts w:ascii="Arial" w:eastAsia="Arial Unicode MS" w:hAnsi="Arial" w:cs="Arial"/>
          <w:color w:val="000000"/>
          <w:sz w:val="24"/>
          <w:szCs w:val="24"/>
          <w:lang w:eastAsia="ru-RU" w:bidi="ru-RU"/>
        </w:rPr>
        <w:t>В</w:t>
      </w:r>
      <w:r w:rsidRPr="00E75047">
        <w:rPr>
          <w:rFonts w:ascii="Arial" w:eastAsia="Arial Unicode MS" w:hAnsi="Arial" w:cs="Arial"/>
          <w:color w:val="000000"/>
          <w:sz w:val="24"/>
          <w:szCs w:val="24"/>
          <w:lang w:eastAsia="ru-RU" w:bidi="ru-RU"/>
        </w:rPr>
        <w:t xml:space="preserve"> работе представлена расчетная схема скважины, </w:t>
      </w:r>
      <w:r w:rsidR="00261E50">
        <w:rPr>
          <w:rFonts w:ascii="Arial" w:eastAsia="Arial Unicode MS" w:hAnsi="Arial" w:cs="Arial"/>
          <w:color w:val="000000"/>
          <w:sz w:val="24"/>
          <w:szCs w:val="24"/>
          <w:lang w:eastAsia="ru-RU" w:bidi="ru-RU"/>
        </w:rPr>
        <w:t>о</w:t>
      </w:r>
      <w:r w:rsidRPr="00E75047">
        <w:rPr>
          <w:rFonts w:ascii="Arial" w:eastAsia="Arial Unicode MS" w:hAnsi="Arial" w:cs="Arial"/>
          <w:color w:val="000000"/>
          <w:sz w:val="24"/>
          <w:szCs w:val="24"/>
          <w:lang w:eastAsia="ru-RU" w:bidi="ru-RU"/>
        </w:rPr>
        <w:t xml:space="preserve">писана методика теплофизического расчета, выполнена верификация компьютерной программы и приведены результаты расчета процесса бурения новой скважины к озеру Восток. </w:t>
      </w:r>
    </w:p>
    <w:p w:rsidR="00E75047" w:rsidRPr="00E75047" w:rsidRDefault="00E75047" w:rsidP="00261E50">
      <w:pPr>
        <w:widowControl w:val="0"/>
        <w:spacing w:after="0" w:line="240" w:lineRule="auto"/>
        <w:ind w:firstLine="284"/>
        <w:jc w:val="both"/>
        <w:rPr>
          <w:rFonts w:ascii="Arial" w:eastAsia="Arial Unicode MS" w:hAnsi="Arial" w:cs="Arial"/>
          <w:color w:val="000000"/>
          <w:sz w:val="24"/>
          <w:szCs w:val="24"/>
          <w:lang w:eastAsia="ru-RU" w:bidi="ru-RU"/>
        </w:rPr>
      </w:pPr>
    </w:p>
    <w:p w:rsidR="00E75047" w:rsidRPr="00E75047" w:rsidRDefault="00E75047" w:rsidP="00261E50">
      <w:pPr>
        <w:widowControl w:val="0"/>
        <w:spacing w:after="0" w:line="240" w:lineRule="auto"/>
        <w:ind w:firstLine="284"/>
        <w:jc w:val="both"/>
        <w:rPr>
          <w:rFonts w:ascii="Arial" w:eastAsia="Arial Unicode MS" w:hAnsi="Arial" w:cs="Arial"/>
          <w:color w:val="000000"/>
          <w:sz w:val="24"/>
          <w:szCs w:val="24"/>
          <w:lang w:eastAsia="ru-RU" w:bidi="ru-RU"/>
        </w:rPr>
      </w:pPr>
      <w:r w:rsidRPr="00E75047">
        <w:rPr>
          <w:rFonts w:ascii="Arial" w:eastAsia="Arial Unicode MS" w:hAnsi="Arial" w:cs="Arial"/>
          <w:color w:val="000000"/>
          <w:sz w:val="24"/>
          <w:szCs w:val="24"/>
          <w:lang w:eastAsia="ru-RU" w:bidi="ru-RU"/>
        </w:rPr>
        <w:t>Работа выполнена в Отделении перспективных разработок (ОПЯФ).</w:t>
      </w:r>
    </w:p>
    <w:p w:rsidR="00E75047" w:rsidRPr="00E75047" w:rsidRDefault="00E75047" w:rsidP="00261E50">
      <w:pPr>
        <w:widowControl w:val="0"/>
        <w:spacing w:after="0" w:line="240" w:lineRule="auto"/>
        <w:ind w:firstLine="284"/>
        <w:rPr>
          <w:rFonts w:ascii="Arial" w:eastAsia="Arial Unicode MS" w:hAnsi="Arial" w:cs="Arial"/>
          <w:color w:val="000000"/>
          <w:sz w:val="24"/>
          <w:szCs w:val="24"/>
          <w:lang w:eastAsia="ru-RU" w:bidi="ru-RU"/>
        </w:rPr>
      </w:pPr>
    </w:p>
    <w:p w:rsidR="00E75047" w:rsidRPr="00E75047" w:rsidRDefault="00E75047" w:rsidP="00E75047">
      <w:pPr>
        <w:widowControl w:val="0"/>
        <w:spacing w:after="0" w:line="240" w:lineRule="auto"/>
        <w:jc w:val="center"/>
        <w:rPr>
          <w:rFonts w:ascii="Arial" w:eastAsia="Arial Unicode MS" w:hAnsi="Arial" w:cs="Arial"/>
          <w:b/>
          <w:color w:val="000000"/>
          <w:sz w:val="28"/>
          <w:szCs w:val="28"/>
          <w:lang w:eastAsia="ru-RU" w:bidi="ru-RU"/>
        </w:rPr>
      </w:pPr>
    </w:p>
    <w:p w:rsidR="00E75047" w:rsidRPr="00E75047" w:rsidRDefault="00E75047" w:rsidP="00E75047">
      <w:pPr>
        <w:widowControl w:val="0"/>
        <w:spacing w:after="0" w:line="240" w:lineRule="auto"/>
        <w:jc w:val="center"/>
        <w:rPr>
          <w:rFonts w:ascii="Arial" w:eastAsia="Arial Unicode MS" w:hAnsi="Arial" w:cs="Arial"/>
          <w:b/>
          <w:color w:val="000000"/>
          <w:sz w:val="28"/>
          <w:szCs w:val="28"/>
          <w:lang w:val="en-US" w:eastAsia="ru-RU" w:bidi="ru-RU"/>
        </w:rPr>
      </w:pPr>
      <w:r w:rsidRPr="00E75047">
        <w:rPr>
          <w:rFonts w:ascii="Arial" w:eastAsia="Arial Unicode MS" w:hAnsi="Arial" w:cs="Arial"/>
          <w:b/>
          <w:color w:val="000000"/>
          <w:sz w:val="28"/>
          <w:szCs w:val="28"/>
          <w:lang w:val="en-US" w:eastAsia="ru-RU" w:bidi="ru-RU"/>
        </w:rPr>
        <w:t xml:space="preserve">Thermal Calculation of the Drilling Process with Hot Silicone Fluid </w:t>
      </w:r>
    </w:p>
    <w:p w:rsidR="00E75047" w:rsidRPr="00E75047" w:rsidRDefault="00142B73" w:rsidP="00E75047">
      <w:pPr>
        <w:widowControl w:val="0"/>
        <w:spacing w:after="0" w:line="240" w:lineRule="auto"/>
        <w:jc w:val="center"/>
        <w:rPr>
          <w:rFonts w:ascii="Arial" w:eastAsia="Arial Unicode MS" w:hAnsi="Arial" w:cs="Arial"/>
          <w:b/>
          <w:color w:val="000000"/>
          <w:sz w:val="28"/>
          <w:szCs w:val="28"/>
          <w:lang w:val="en-US" w:eastAsia="ru-RU" w:bidi="ru-RU"/>
        </w:rPr>
      </w:pPr>
      <w:proofErr w:type="gramStart"/>
      <w:r>
        <w:rPr>
          <w:rFonts w:ascii="Arial" w:eastAsia="Arial Unicode MS" w:hAnsi="Arial" w:cs="Arial"/>
          <w:b/>
          <w:color w:val="000000"/>
          <w:sz w:val="28"/>
          <w:szCs w:val="28"/>
          <w:lang w:val="en-US" w:eastAsia="ru-RU" w:bidi="ru-RU"/>
        </w:rPr>
        <w:t>f</w:t>
      </w:r>
      <w:r w:rsidR="00E75047" w:rsidRPr="00E75047">
        <w:rPr>
          <w:rFonts w:ascii="Arial" w:eastAsia="Arial Unicode MS" w:hAnsi="Arial" w:cs="Arial"/>
          <w:b/>
          <w:color w:val="000000"/>
          <w:sz w:val="28"/>
          <w:szCs w:val="28"/>
          <w:lang w:val="en-US" w:eastAsia="ru-RU" w:bidi="ru-RU"/>
        </w:rPr>
        <w:t>or</w:t>
      </w:r>
      <w:proofErr w:type="gramEnd"/>
      <w:r w:rsidR="00E75047" w:rsidRPr="00E75047">
        <w:rPr>
          <w:rFonts w:ascii="Arial" w:eastAsia="Arial Unicode MS" w:hAnsi="Arial" w:cs="Arial"/>
          <w:b/>
          <w:color w:val="000000"/>
          <w:sz w:val="28"/>
          <w:szCs w:val="28"/>
          <w:lang w:val="en-US" w:eastAsia="ru-RU" w:bidi="ru-RU"/>
        </w:rPr>
        <w:t xml:space="preserve"> </w:t>
      </w:r>
      <w:r w:rsidR="00261E50">
        <w:rPr>
          <w:rFonts w:ascii="Arial" w:eastAsia="Arial Unicode MS" w:hAnsi="Arial" w:cs="Arial"/>
          <w:b/>
          <w:color w:val="000000"/>
          <w:sz w:val="28"/>
          <w:szCs w:val="28"/>
          <w:lang w:val="en-US" w:eastAsia="ru-RU" w:bidi="ru-RU"/>
        </w:rPr>
        <w:t>a</w:t>
      </w:r>
      <w:r w:rsidR="00E75047" w:rsidRPr="00E75047">
        <w:rPr>
          <w:rFonts w:ascii="Arial" w:eastAsia="Arial Unicode MS" w:hAnsi="Arial" w:cs="Arial"/>
          <w:b/>
          <w:color w:val="000000"/>
          <w:sz w:val="28"/>
          <w:szCs w:val="28"/>
          <w:lang w:val="en-US" w:eastAsia="ru-RU" w:bidi="ru-RU"/>
        </w:rPr>
        <w:t xml:space="preserve"> New Borehole to the </w:t>
      </w:r>
      <w:proofErr w:type="spellStart"/>
      <w:r w:rsidR="00E75047" w:rsidRPr="00E75047">
        <w:rPr>
          <w:rFonts w:ascii="Arial" w:eastAsia="Arial Unicode MS" w:hAnsi="Arial" w:cs="Arial"/>
          <w:b/>
          <w:color w:val="000000"/>
          <w:sz w:val="28"/>
          <w:szCs w:val="28"/>
          <w:lang w:val="en-US" w:eastAsia="ru-RU" w:bidi="ru-RU"/>
        </w:rPr>
        <w:t>Subglacial</w:t>
      </w:r>
      <w:proofErr w:type="spellEnd"/>
      <w:r w:rsidR="00E75047" w:rsidRPr="00E75047">
        <w:rPr>
          <w:rFonts w:ascii="Arial" w:eastAsia="Arial Unicode MS" w:hAnsi="Arial" w:cs="Arial"/>
          <w:b/>
          <w:color w:val="000000"/>
          <w:sz w:val="28"/>
          <w:szCs w:val="28"/>
          <w:lang w:val="en-US" w:eastAsia="ru-RU" w:bidi="ru-RU"/>
        </w:rPr>
        <w:t xml:space="preserve"> La</w:t>
      </w:r>
      <w:r>
        <w:rPr>
          <w:rFonts w:ascii="Arial" w:eastAsia="Arial Unicode MS" w:hAnsi="Arial" w:cs="Arial"/>
          <w:b/>
          <w:color w:val="000000"/>
          <w:sz w:val="28"/>
          <w:szCs w:val="28"/>
          <w:lang w:val="en-US" w:eastAsia="ru-RU" w:bidi="ru-RU"/>
        </w:rPr>
        <w:t>k</w:t>
      </w:r>
      <w:r w:rsidR="00E75047" w:rsidRPr="00E75047">
        <w:rPr>
          <w:rFonts w:ascii="Arial" w:eastAsia="Arial Unicode MS" w:hAnsi="Arial" w:cs="Arial"/>
          <w:b/>
          <w:color w:val="000000"/>
          <w:sz w:val="28"/>
          <w:szCs w:val="28"/>
          <w:lang w:val="en-US" w:eastAsia="ru-RU" w:bidi="ru-RU"/>
        </w:rPr>
        <w:t xml:space="preserve">e </w:t>
      </w:r>
      <w:proofErr w:type="spellStart"/>
      <w:r w:rsidR="00E75047" w:rsidRPr="00E75047">
        <w:rPr>
          <w:rFonts w:ascii="Arial" w:eastAsia="Arial Unicode MS" w:hAnsi="Arial" w:cs="Arial"/>
          <w:b/>
          <w:color w:val="000000"/>
          <w:sz w:val="28"/>
          <w:szCs w:val="28"/>
          <w:lang w:val="en-US" w:eastAsia="ru-RU" w:bidi="ru-RU"/>
        </w:rPr>
        <w:t>Vostok</w:t>
      </w:r>
      <w:proofErr w:type="spellEnd"/>
    </w:p>
    <w:p w:rsidR="00E75047" w:rsidRPr="00E75047" w:rsidRDefault="00E75047" w:rsidP="00E75047">
      <w:pPr>
        <w:widowControl w:val="0"/>
        <w:spacing w:after="0" w:line="240" w:lineRule="auto"/>
        <w:rPr>
          <w:rFonts w:ascii="Arial" w:eastAsia="Arial Unicode MS" w:hAnsi="Arial" w:cs="Arial"/>
          <w:color w:val="000000"/>
          <w:sz w:val="24"/>
          <w:szCs w:val="24"/>
          <w:lang w:val="en-US" w:eastAsia="ru-RU" w:bidi="ru-RU"/>
        </w:rPr>
      </w:pPr>
    </w:p>
    <w:p w:rsidR="00E75047" w:rsidRPr="00E75047" w:rsidRDefault="00E75047" w:rsidP="00E75047">
      <w:pPr>
        <w:widowControl w:val="0"/>
        <w:spacing w:after="0" w:line="240" w:lineRule="auto"/>
        <w:jc w:val="center"/>
        <w:rPr>
          <w:rFonts w:ascii="Arial" w:eastAsia="Arial Unicode MS" w:hAnsi="Arial" w:cs="Arial"/>
          <w:b/>
          <w:i/>
          <w:color w:val="000000"/>
          <w:sz w:val="24"/>
          <w:szCs w:val="24"/>
          <w:lang w:val="en-US" w:eastAsia="ru-RU" w:bidi="ru-RU"/>
        </w:rPr>
      </w:pPr>
      <w:r w:rsidRPr="00E75047">
        <w:rPr>
          <w:rFonts w:ascii="Arial" w:eastAsia="Arial Unicode MS" w:hAnsi="Arial" w:cs="Arial"/>
          <w:b/>
          <w:i/>
          <w:color w:val="000000"/>
          <w:sz w:val="24"/>
          <w:szCs w:val="24"/>
          <w:lang w:eastAsia="ru-RU" w:bidi="ru-RU"/>
        </w:rPr>
        <w:t>А</w:t>
      </w:r>
      <w:r w:rsidRPr="00E75047">
        <w:rPr>
          <w:rFonts w:ascii="Arial" w:eastAsia="Arial Unicode MS" w:hAnsi="Arial" w:cs="Arial"/>
          <w:b/>
          <w:i/>
          <w:color w:val="000000"/>
          <w:sz w:val="24"/>
          <w:szCs w:val="24"/>
          <w:lang w:val="en-US" w:eastAsia="ru-RU" w:bidi="ru-RU"/>
        </w:rPr>
        <w:t>.</w:t>
      </w:r>
      <w:r w:rsidRPr="00E75047">
        <w:rPr>
          <w:rFonts w:ascii="Arial" w:eastAsia="Arial Unicode MS" w:hAnsi="Arial" w:cs="Arial"/>
          <w:b/>
          <w:i/>
          <w:color w:val="000000"/>
          <w:sz w:val="24"/>
          <w:szCs w:val="24"/>
          <w:lang w:eastAsia="ru-RU" w:bidi="ru-RU"/>
        </w:rPr>
        <w:t>А</w:t>
      </w:r>
      <w:r w:rsidRPr="00E75047">
        <w:rPr>
          <w:rFonts w:ascii="Arial" w:eastAsia="Arial Unicode MS" w:hAnsi="Arial" w:cs="Arial"/>
          <w:b/>
          <w:i/>
          <w:color w:val="000000"/>
          <w:sz w:val="24"/>
          <w:szCs w:val="24"/>
          <w:lang w:val="en-US" w:eastAsia="ru-RU" w:bidi="ru-RU"/>
        </w:rPr>
        <w:t xml:space="preserve">. </w:t>
      </w:r>
      <w:proofErr w:type="spellStart"/>
      <w:r w:rsidRPr="00E75047">
        <w:rPr>
          <w:rFonts w:ascii="Arial" w:eastAsia="Arial Unicode MS" w:hAnsi="Arial" w:cs="Arial"/>
          <w:b/>
          <w:i/>
          <w:color w:val="000000"/>
          <w:sz w:val="24"/>
          <w:szCs w:val="24"/>
          <w:lang w:val="en-US" w:eastAsia="ru-RU" w:bidi="ru-RU"/>
        </w:rPr>
        <w:t>Zakharov</w:t>
      </w:r>
      <w:proofErr w:type="spellEnd"/>
      <w:r w:rsidRPr="00E75047">
        <w:rPr>
          <w:rFonts w:ascii="Arial" w:eastAsia="Arial Unicode MS" w:hAnsi="Arial" w:cs="Arial"/>
          <w:b/>
          <w:i/>
          <w:color w:val="000000"/>
          <w:sz w:val="24"/>
          <w:szCs w:val="24"/>
          <w:lang w:val="en-US" w:eastAsia="ru-RU" w:bidi="ru-RU"/>
        </w:rPr>
        <w:t xml:space="preserve">, M.R. </w:t>
      </w:r>
      <w:proofErr w:type="spellStart"/>
      <w:r w:rsidRPr="00E75047">
        <w:rPr>
          <w:rFonts w:ascii="Arial" w:eastAsia="Arial Unicode MS" w:hAnsi="Arial" w:cs="Arial"/>
          <w:b/>
          <w:i/>
          <w:color w:val="000000"/>
          <w:sz w:val="24"/>
          <w:szCs w:val="24"/>
          <w:lang w:val="en-US" w:eastAsia="ru-RU" w:bidi="ru-RU"/>
        </w:rPr>
        <w:t>Kolkhidashvili</w:t>
      </w:r>
      <w:proofErr w:type="spellEnd"/>
      <w:r w:rsidRPr="00E75047">
        <w:rPr>
          <w:rFonts w:ascii="Arial" w:eastAsia="Arial Unicode MS" w:hAnsi="Arial" w:cs="Arial"/>
          <w:b/>
          <w:i/>
          <w:color w:val="000000"/>
          <w:sz w:val="24"/>
          <w:szCs w:val="24"/>
          <w:lang w:val="en-US" w:eastAsia="ru-RU" w:bidi="ru-RU"/>
        </w:rPr>
        <w:t xml:space="preserve">, M.S. </w:t>
      </w:r>
      <w:proofErr w:type="spellStart"/>
      <w:r w:rsidRPr="00E75047">
        <w:rPr>
          <w:rFonts w:ascii="Arial" w:eastAsia="Arial Unicode MS" w:hAnsi="Arial" w:cs="Arial"/>
          <w:b/>
          <w:i/>
          <w:color w:val="000000"/>
          <w:sz w:val="24"/>
          <w:szCs w:val="24"/>
          <w:lang w:val="en-US" w:eastAsia="ru-RU" w:bidi="ru-RU"/>
        </w:rPr>
        <w:t>Onegin</w:t>
      </w:r>
      <w:proofErr w:type="spellEnd"/>
    </w:p>
    <w:p w:rsidR="00E75047" w:rsidRPr="00E75047" w:rsidRDefault="00E75047" w:rsidP="00E75047">
      <w:pPr>
        <w:widowControl w:val="0"/>
        <w:spacing w:after="0" w:line="240" w:lineRule="auto"/>
        <w:jc w:val="center"/>
        <w:rPr>
          <w:rFonts w:ascii="Arial" w:eastAsia="Arial Unicode MS" w:hAnsi="Arial" w:cs="Arial"/>
          <w:b/>
          <w:i/>
          <w:color w:val="000000"/>
          <w:sz w:val="24"/>
          <w:szCs w:val="24"/>
          <w:lang w:val="en-US" w:eastAsia="ru-RU" w:bidi="ru-RU"/>
        </w:rPr>
      </w:pPr>
    </w:p>
    <w:p w:rsidR="00E75047" w:rsidRPr="00E75047" w:rsidRDefault="00E75047" w:rsidP="00E75047">
      <w:pPr>
        <w:widowControl w:val="0"/>
        <w:spacing w:after="0" w:line="240" w:lineRule="auto"/>
        <w:jc w:val="center"/>
        <w:outlineLvl w:val="0"/>
        <w:rPr>
          <w:rFonts w:ascii="Arial" w:eastAsia="Arial Unicode MS" w:hAnsi="Arial" w:cs="Arial"/>
          <w:b/>
          <w:color w:val="000000"/>
          <w:sz w:val="24"/>
          <w:szCs w:val="24"/>
          <w:lang w:val="en-US" w:eastAsia="ru-RU" w:bidi="ru-RU"/>
        </w:rPr>
      </w:pPr>
      <w:r w:rsidRPr="00E75047">
        <w:rPr>
          <w:rFonts w:ascii="Arial" w:eastAsia="Arial Unicode MS" w:hAnsi="Arial" w:cs="Arial"/>
          <w:b/>
          <w:color w:val="000000"/>
          <w:sz w:val="24"/>
          <w:szCs w:val="24"/>
          <w:lang w:val="en-US" w:eastAsia="ru-RU" w:bidi="ru-RU"/>
        </w:rPr>
        <w:t>Abstract</w:t>
      </w:r>
    </w:p>
    <w:p w:rsidR="00E75047" w:rsidRPr="00E75047" w:rsidRDefault="00E75047" w:rsidP="00E75047">
      <w:pPr>
        <w:widowControl w:val="0"/>
        <w:spacing w:after="0" w:line="240" w:lineRule="auto"/>
        <w:jc w:val="center"/>
        <w:outlineLvl w:val="0"/>
        <w:rPr>
          <w:rFonts w:ascii="Arial" w:eastAsia="Arial Unicode MS" w:hAnsi="Arial" w:cs="Arial"/>
          <w:b/>
          <w:color w:val="000000"/>
          <w:sz w:val="24"/>
          <w:szCs w:val="24"/>
          <w:lang w:val="en-US" w:eastAsia="ru-RU" w:bidi="ru-RU"/>
        </w:rPr>
      </w:pPr>
    </w:p>
    <w:p w:rsidR="00E75047" w:rsidRPr="00E75047" w:rsidRDefault="00E75047" w:rsidP="00E75047">
      <w:pPr>
        <w:widowControl w:val="0"/>
        <w:spacing w:after="0" w:line="240" w:lineRule="auto"/>
        <w:ind w:firstLine="284"/>
        <w:jc w:val="both"/>
        <w:rPr>
          <w:rFonts w:ascii="Arial" w:eastAsia="Arial Unicode MS" w:hAnsi="Arial" w:cs="Arial"/>
          <w:color w:val="000000"/>
          <w:sz w:val="24"/>
          <w:szCs w:val="24"/>
          <w:lang w:val="en-US" w:eastAsia="ru-RU" w:bidi="ru-RU"/>
        </w:rPr>
      </w:pPr>
      <w:r w:rsidRPr="00E75047">
        <w:rPr>
          <w:rFonts w:ascii="Arial" w:eastAsia="Arial Unicode MS" w:hAnsi="Arial" w:cs="Arial"/>
          <w:color w:val="000000"/>
          <w:sz w:val="24"/>
          <w:szCs w:val="24"/>
          <w:lang w:val="en-US" w:eastAsia="ru-RU" w:bidi="ru-RU"/>
        </w:rPr>
        <w:t xml:space="preserve">The employment of heated silicone fluid for high-speed drilling of deep ice boreholes is considered. Thermal calculation of the drilling process </w:t>
      </w:r>
      <w:proofErr w:type="gramStart"/>
      <w:r w:rsidRPr="00E75047">
        <w:rPr>
          <w:rFonts w:ascii="Arial" w:eastAsia="Arial Unicode MS" w:hAnsi="Arial" w:cs="Arial"/>
          <w:color w:val="000000"/>
          <w:sz w:val="24"/>
          <w:szCs w:val="24"/>
          <w:lang w:val="en-US" w:eastAsia="ru-RU" w:bidi="ru-RU"/>
        </w:rPr>
        <w:t>is described</w:t>
      </w:r>
      <w:proofErr w:type="gramEnd"/>
      <w:r w:rsidRPr="00E75047">
        <w:rPr>
          <w:rFonts w:ascii="Arial" w:eastAsia="Arial Unicode MS" w:hAnsi="Arial" w:cs="Arial"/>
          <w:color w:val="000000"/>
          <w:sz w:val="24"/>
          <w:szCs w:val="24"/>
          <w:lang w:val="en-US" w:eastAsia="ru-RU" w:bidi="ru-RU"/>
        </w:rPr>
        <w:t xml:space="preserve">, and the verification of the computer program is performed. Results of thermal calculation for a new borehole to Lake </w:t>
      </w:r>
      <w:proofErr w:type="spellStart"/>
      <w:r w:rsidRPr="00E75047">
        <w:rPr>
          <w:rFonts w:ascii="Arial" w:eastAsia="Arial Unicode MS" w:hAnsi="Arial" w:cs="Arial"/>
          <w:color w:val="000000"/>
          <w:sz w:val="24"/>
          <w:szCs w:val="24"/>
          <w:lang w:val="en-US" w:eastAsia="ru-RU" w:bidi="ru-RU"/>
        </w:rPr>
        <w:t>Vostok</w:t>
      </w:r>
      <w:proofErr w:type="spellEnd"/>
      <w:r w:rsidRPr="00E75047">
        <w:rPr>
          <w:rFonts w:ascii="Arial" w:eastAsia="Arial Unicode MS" w:hAnsi="Arial" w:cs="Arial"/>
          <w:color w:val="000000"/>
          <w:sz w:val="24"/>
          <w:szCs w:val="24"/>
          <w:lang w:val="en-US" w:eastAsia="ru-RU" w:bidi="ru-RU"/>
        </w:rPr>
        <w:t xml:space="preserve"> </w:t>
      </w:r>
      <w:proofErr w:type="gramStart"/>
      <w:r w:rsidRPr="00E75047">
        <w:rPr>
          <w:rFonts w:ascii="Arial" w:eastAsia="Arial Unicode MS" w:hAnsi="Arial" w:cs="Arial"/>
          <w:color w:val="000000"/>
          <w:sz w:val="24"/>
          <w:szCs w:val="24"/>
          <w:lang w:val="en-US" w:eastAsia="ru-RU" w:bidi="ru-RU"/>
        </w:rPr>
        <w:t>are presented</w:t>
      </w:r>
      <w:proofErr w:type="gramEnd"/>
      <w:r w:rsidRPr="00E75047">
        <w:rPr>
          <w:rFonts w:ascii="Arial" w:eastAsia="Arial Unicode MS" w:hAnsi="Arial" w:cs="Arial"/>
          <w:color w:val="000000"/>
          <w:sz w:val="24"/>
          <w:szCs w:val="24"/>
          <w:lang w:val="en-US" w:eastAsia="ru-RU" w:bidi="ru-RU"/>
        </w:rPr>
        <w:t xml:space="preserve"> in the paper.</w:t>
      </w:r>
    </w:p>
    <w:p w:rsidR="00E75047" w:rsidRPr="00E75047" w:rsidRDefault="00E75047" w:rsidP="00E75047">
      <w:pPr>
        <w:widowControl w:val="0"/>
        <w:spacing w:after="0" w:line="240" w:lineRule="auto"/>
        <w:ind w:firstLine="284"/>
        <w:jc w:val="both"/>
        <w:rPr>
          <w:rFonts w:ascii="Arial" w:eastAsia="Arial Unicode MS" w:hAnsi="Arial" w:cs="Arial"/>
          <w:color w:val="000000"/>
          <w:sz w:val="24"/>
          <w:szCs w:val="24"/>
          <w:lang w:val="en-US" w:eastAsia="ru-RU" w:bidi="ru-RU"/>
        </w:rPr>
      </w:pPr>
    </w:p>
    <w:p w:rsidR="00E75047" w:rsidRPr="00E75047" w:rsidRDefault="00E75047" w:rsidP="00E75047">
      <w:pPr>
        <w:widowControl w:val="0"/>
        <w:spacing w:after="0" w:line="240" w:lineRule="auto"/>
        <w:ind w:firstLine="284"/>
        <w:jc w:val="both"/>
        <w:rPr>
          <w:rFonts w:ascii="Arial" w:eastAsia="Arial Unicode MS" w:hAnsi="Arial" w:cs="Arial"/>
          <w:color w:val="000000"/>
          <w:sz w:val="24"/>
          <w:szCs w:val="24"/>
          <w:lang w:val="en-US" w:eastAsia="ru-RU" w:bidi="ru-RU"/>
        </w:rPr>
      </w:pPr>
      <w:r w:rsidRPr="00E75047">
        <w:rPr>
          <w:rFonts w:ascii="Arial" w:eastAsia="Arial Unicode MS" w:hAnsi="Arial" w:cs="Arial"/>
          <w:color w:val="000000"/>
          <w:sz w:val="24"/>
          <w:szCs w:val="24"/>
          <w:lang w:val="en-US" w:eastAsia="ru-RU" w:bidi="ru-RU"/>
        </w:rPr>
        <w:t xml:space="preserve">The work </w:t>
      </w:r>
      <w:proofErr w:type="gramStart"/>
      <w:r w:rsidRPr="00E75047">
        <w:rPr>
          <w:rFonts w:ascii="Arial" w:eastAsia="Arial Unicode MS" w:hAnsi="Arial" w:cs="Arial"/>
          <w:color w:val="000000"/>
          <w:sz w:val="24"/>
          <w:szCs w:val="24"/>
          <w:lang w:val="en-US" w:eastAsia="ru-RU" w:bidi="ru-RU"/>
        </w:rPr>
        <w:t>has been performed</w:t>
      </w:r>
      <w:proofErr w:type="gramEnd"/>
      <w:r w:rsidRPr="00E75047">
        <w:rPr>
          <w:rFonts w:ascii="Arial" w:eastAsia="Arial Unicode MS" w:hAnsi="Arial" w:cs="Arial"/>
          <w:color w:val="000000"/>
          <w:sz w:val="24"/>
          <w:szCs w:val="24"/>
          <w:lang w:val="en-US" w:eastAsia="ru-RU" w:bidi="ru-RU"/>
        </w:rPr>
        <w:t xml:space="preserve"> at the Knowledge Transfer Division (DANP).</w:t>
      </w:r>
    </w:p>
    <w:p w:rsidR="00E75047" w:rsidRPr="00E75047" w:rsidRDefault="00E75047" w:rsidP="00E75047">
      <w:pPr>
        <w:widowControl w:val="0"/>
        <w:spacing w:after="0" w:line="240" w:lineRule="auto"/>
        <w:rPr>
          <w:rFonts w:ascii="Arial" w:eastAsia="Arial Unicode MS" w:hAnsi="Arial" w:cs="Arial"/>
          <w:color w:val="000000"/>
          <w:sz w:val="24"/>
          <w:szCs w:val="24"/>
          <w:lang w:val="en-US" w:eastAsia="ru-RU" w:bidi="ru-RU"/>
        </w:rPr>
      </w:pPr>
    </w:p>
    <w:p w:rsidR="00E75047" w:rsidRPr="00E75047" w:rsidRDefault="00E75047" w:rsidP="00E75047">
      <w:pPr>
        <w:widowControl w:val="0"/>
        <w:spacing w:after="0" w:line="240" w:lineRule="auto"/>
        <w:rPr>
          <w:rFonts w:ascii="Arial" w:eastAsia="Arial Unicode MS" w:hAnsi="Arial" w:cs="Arial"/>
          <w:color w:val="000000"/>
          <w:sz w:val="24"/>
          <w:szCs w:val="24"/>
          <w:lang w:eastAsia="ru-RU" w:bidi="ru-RU"/>
        </w:rPr>
      </w:pPr>
      <w:r w:rsidRPr="00E75047">
        <w:rPr>
          <w:rFonts w:ascii="Arial" w:eastAsia="Arial Unicode MS" w:hAnsi="Arial" w:cs="Arial"/>
          <w:color w:val="000000"/>
          <w:sz w:val="24"/>
          <w:szCs w:val="24"/>
          <w:lang w:eastAsia="ru-RU" w:bidi="ru-RU"/>
        </w:rPr>
        <w:t>Препринт № 3066, 15.02.2022</w:t>
      </w:r>
    </w:p>
    <w:p w:rsidR="00E75047" w:rsidRDefault="00E35EE0">
      <w:r>
        <w:rPr>
          <w:rFonts w:ascii="Arial" w:eastAsia="Times New Roman" w:hAnsi="Arial" w:cs="Arial"/>
          <w:color w:val="000000"/>
          <w:sz w:val="24"/>
          <w:szCs w:val="24"/>
          <w:lang w:val="en-US" w:eastAsia="ru-RU" w:bidi="ru-RU"/>
        </w:rPr>
        <w:t>E</w:t>
      </w:r>
      <w:r w:rsidR="00084298">
        <w:rPr>
          <w:rFonts w:ascii="Arial" w:eastAsia="Times New Roman" w:hAnsi="Arial" w:cs="Arial"/>
          <w:color w:val="000000"/>
          <w:sz w:val="24"/>
          <w:szCs w:val="24"/>
          <w:lang w:val="en-US" w:eastAsia="ru-RU" w:bidi="ru-RU"/>
        </w:rPr>
        <w:t>-</w:t>
      </w:r>
      <w:r>
        <w:rPr>
          <w:rFonts w:ascii="Arial" w:eastAsia="Times New Roman" w:hAnsi="Arial" w:cs="Arial"/>
          <w:color w:val="000000"/>
          <w:sz w:val="24"/>
          <w:szCs w:val="24"/>
          <w:lang w:val="en-US" w:eastAsia="ru-RU" w:bidi="ru-RU"/>
        </w:rPr>
        <w:t>mail</w:t>
      </w:r>
      <w:r w:rsidRPr="00E54180">
        <w:rPr>
          <w:rFonts w:ascii="Arial" w:eastAsia="Times New Roman" w:hAnsi="Arial" w:cs="Arial"/>
          <w:color w:val="000000"/>
          <w:sz w:val="24"/>
          <w:szCs w:val="24"/>
          <w:lang w:val="en-US" w:eastAsia="ru-RU" w:bidi="ru-RU"/>
        </w:rPr>
        <w:t>:</w:t>
      </w:r>
      <w:r w:rsidR="00084298">
        <w:rPr>
          <w:rFonts w:ascii="Arial" w:eastAsia="Times New Roman" w:hAnsi="Arial" w:cs="Arial"/>
          <w:color w:val="000000"/>
          <w:sz w:val="24"/>
          <w:szCs w:val="24"/>
          <w:lang w:val="en-US" w:eastAsia="ru-RU" w:bidi="ru-RU"/>
        </w:rPr>
        <w:t xml:space="preserve"> </w:t>
      </w:r>
      <w:hyperlink r:id="rId9" w:history="1">
        <w:r w:rsidR="00084298" w:rsidRPr="00084298">
          <w:rPr>
            <w:rFonts w:ascii="Arial" w:hAnsi="Arial" w:cs="Arial"/>
            <w:sz w:val="24"/>
            <w:szCs w:val="24"/>
          </w:rPr>
          <w:t>zakharov_aa@pnpi.nrcki.ru</w:t>
        </w:r>
      </w:hyperlink>
    </w:p>
    <w:p w:rsidR="00E75047" w:rsidRDefault="00E75047"/>
    <w:p w:rsidR="00E75047" w:rsidRDefault="00E75047"/>
    <w:p w:rsidR="00E75047" w:rsidRDefault="00E75047"/>
    <w:p w:rsidR="00E75047" w:rsidRDefault="00E75047"/>
    <w:p w:rsidR="00E75047" w:rsidRDefault="00E75047"/>
    <w:p w:rsidR="00E75047" w:rsidRDefault="00E75047"/>
    <w:p w:rsidR="00E75047" w:rsidRDefault="00E75047"/>
    <w:p w:rsidR="00E75047" w:rsidRDefault="00E75047"/>
    <w:sectPr w:rsidR="00E75047" w:rsidSect="0036028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47"/>
    <w:rsid w:val="00084298"/>
    <w:rsid w:val="00084C71"/>
    <w:rsid w:val="00142B73"/>
    <w:rsid w:val="00146994"/>
    <w:rsid w:val="001A46B6"/>
    <w:rsid w:val="001B25F4"/>
    <w:rsid w:val="00201E7F"/>
    <w:rsid w:val="002236D6"/>
    <w:rsid w:val="00261E50"/>
    <w:rsid w:val="002B6053"/>
    <w:rsid w:val="00360284"/>
    <w:rsid w:val="00376A38"/>
    <w:rsid w:val="003D2EAD"/>
    <w:rsid w:val="00416C77"/>
    <w:rsid w:val="00433A4C"/>
    <w:rsid w:val="004A74F7"/>
    <w:rsid w:val="004D3B93"/>
    <w:rsid w:val="004E77B0"/>
    <w:rsid w:val="005071E1"/>
    <w:rsid w:val="005617C6"/>
    <w:rsid w:val="0058776F"/>
    <w:rsid w:val="005C43B9"/>
    <w:rsid w:val="008B11B5"/>
    <w:rsid w:val="009C20D2"/>
    <w:rsid w:val="00A47494"/>
    <w:rsid w:val="00AE02D2"/>
    <w:rsid w:val="00BC2524"/>
    <w:rsid w:val="00C251A4"/>
    <w:rsid w:val="00C56AB5"/>
    <w:rsid w:val="00C634EE"/>
    <w:rsid w:val="00C804D9"/>
    <w:rsid w:val="00D2087E"/>
    <w:rsid w:val="00E35EE0"/>
    <w:rsid w:val="00E54180"/>
    <w:rsid w:val="00E75047"/>
    <w:rsid w:val="00F270E8"/>
    <w:rsid w:val="00F425C6"/>
    <w:rsid w:val="00FC3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46B71-BE78-4053-8714-FD067DF1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75047"/>
    <w:rPr>
      <w:rFonts w:ascii="Times New Roman" w:eastAsia="Times New Roman" w:hAnsi="Times New Roman" w:cs="Times New Roman"/>
      <w:sz w:val="18"/>
      <w:szCs w:val="18"/>
    </w:rPr>
  </w:style>
  <w:style w:type="paragraph" w:customStyle="1" w:styleId="1">
    <w:name w:val="Основной текст1"/>
    <w:basedOn w:val="a"/>
    <w:link w:val="a3"/>
    <w:rsid w:val="00E75047"/>
    <w:pPr>
      <w:widowControl w:val="0"/>
      <w:spacing w:after="200" w:line="254" w:lineRule="auto"/>
    </w:pPr>
    <w:rPr>
      <w:rFonts w:ascii="Times New Roman" w:eastAsia="Times New Roman" w:hAnsi="Times New Roman" w:cs="Times New Roman"/>
      <w:sz w:val="18"/>
      <w:szCs w:val="18"/>
    </w:rPr>
  </w:style>
  <w:style w:type="character" w:styleId="a4">
    <w:name w:val="Hyperlink"/>
    <w:basedOn w:val="a0"/>
    <w:uiPriority w:val="99"/>
    <w:semiHidden/>
    <w:unhideWhenUsed/>
    <w:rsid w:val="00FC3B20"/>
    <w:rPr>
      <w:color w:val="0000FF"/>
      <w:u w:val="single"/>
    </w:rPr>
  </w:style>
  <w:style w:type="paragraph" w:styleId="a5">
    <w:name w:val="Balloon Text"/>
    <w:basedOn w:val="a"/>
    <w:link w:val="a6"/>
    <w:uiPriority w:val="99"/>
    <w:semiHidden/>
    <w:unhideWhenUsed/>
    <w:rsid w:val="004A74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A7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khareva_ns@pnpi.nrcki.ru" TargetMode="External"/><Relationship Id="rId3" Type="http://schemas.openxmlformats.org/officeDocument/2006/relationships/settings" Target="settings.xml"/><Relationship Id="rId7" Type="http://schemas.openxmlformats.org/officeDocument/2006/relationships/hyperlink" Target="mailto:vorobyev_as@pnpi.nrck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gmatullina_ek@pnpi.nrcki.ru" TargetMode="External"/><Relationship Id="rId11" Type="http://schemas.openxmlformats.org/officeDocument/2006/relationships/theme" Target="theme/theme1.xml"/><Relationship Id="rId5" Type="http://schemas.openxmlformats.org/officeDocument/2006/relationships/hyperlink" Target="mailto:krivshich_ag@pnpi.nrck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kharov_aa@pnpi.nrc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11AEAC90-10F9-4AE7-862F-5F4A351E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Пользователь Windows</cp:lastModifiedBy>
  <cp:revision>2</cp:revision>
  <cp:lastPrinted>2022-06-20T08:49:00Z</cp:lastPrinted>
  <dcterms:created xsi:type="dcterms:W3CDTF">2022-06-20T09:43:00Z</dcterms:created>
  <dcterms:modified xsi:type="dcterms:W3CDTF">2022-06-20T09:43:00Z</dcterms:modified>
</cp:coreProperties>
</file>