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C38" w:rsidRDefault="001E3C38" w:rsidP="001E3C38">
      <w:pPr>
        <w:shd w:val="clear" w:color="auto" w:fill="FFFFFF"/>
        <w:jc w:val="center"/>
        <w:rPr>
          <w:rFonts w:ascii="Arial CYR" w:hAnsi="Arial CYR"/>
          <w:b/>
          <w:bCs/>
          <w:spacing w:val="-12"/>
          <w:sz w:val="28"/>
          <w:szCs w:val="28"/>
        </w:rPr>
      </w:pPr>
      <w:r w:rsidRPr="00636603">
        <w:rPr>
          <w:rFonts w:ascii="Arial CYR" w:hAnsi="Arial CYR"/>
          <w:b/>
          <w:bCs/>
          <w:spacing w:val="-12"/>
          <w:sz w:val="28"/>
          <w:szCs w:val="28"/>
        </w:rPr>
        <w:t xml:space="preserve">Экологически чистая технология бурения </w:t>
      </w:r>
    </w:p>
    <w:p w:rsidR="001E3C38" w:rsidRDefault="001E3C38" w:rsidP="001E3C38">
      <w:pPr>
        <w:shd w:val="clear" w:color="auto" w:fill="FFFFFF"/>
        <w:jc w:val="center"/>
        <w:rPr>
          <w:rFonts w:ascii="Arial CYR" w:hAnsi="Arial CYR"/>
          <w:b/>
          <w:bCs/>
          <w:spacing w:val="-12"/>
          <w:sz w:val="28"/>
          <w:szCs w:val="28"/>
        </w:rPr>
      </w:pPr>
      <w:r w:rsidRPr="00636603">
        <w:rPr>
          <w:rFonts w:ascii="Arial CYR" w:hAnsi="Arial CYR"/>
          <w:b/>
          <w:bCs/>
          <w:spacing w:val="-12"/>
          <w:sz w:val="28"/>
          <w:szCs w:val="28"/>
        </w:rPr>
        <w:t xml:space="preserve">и проникновения в подледниковое озеро Восток </w:t>
      </w:r>
    </w:p>
    <w:p w:rsidR="001E3C38" w:rsidRPr="00636603" w:rsidRDefault="001E3C38" w:rsidP="001E3C38">
      <w:pPr>
        <w:shd w:val="clear" w:color="auto" w:fill="FFFFFF"/>
        <w:jc w:val="center"/>
        <w:rPr>
          <w:rFonts w:ascii="Arial CYR" w:hAnsi="Arial CYR"/>
          <w:b/>
          <w:bCs/>
          <w:spacing w:val="-12"/>
          <w:sz w:val="28"/>
          <w:szCs w:val="28"/>
        </w:rPr>
      </w:pPr>
      <w:r w:rsidRPr="00636603">
        <w:rPr>
          <w:rFonts w:ascii="Arial CYR" w:hAnsi="Arial CYR"/>
          <w:b/>
          <w:bCs/>
          <w:spacing w:val="-12"/>
          <w:sz w:val="28"/>
          <w:szCs w:val="28"/>
        </w:rPr>
        <w:t>для проведения фундаментальных научных исследований</w:t>
      </w:r>
    </w:p>
    <w:p w:rsidR="001E3C38" w:rsidRPr="00636603" w:rsidRDefault="001E3C38" w:rsidP="001E3C38">
      <w:pPr>
        <w:shd w:val="clear" w:color="auto" w:fill="FFFFFF"/>
        <w:jc w:val="center"/>
        <w:rPr>
          <w:rFonts w:ascii="Arial CYR" w:hAnsi="Arial CYR"/>
          <w:b/>
          <w:bCs/>
          <w:spacing w:val="-12"/>
          <w:sz w:val="28"/>
          <w:szCs w:val="28"/>
        </w:rPr>
      </w:pPr>
    </w:p>
    <w:p w:rsidR="001E3C38" w:rsidRPr="00636603" w:rsidRDefault="001E3C38" w:rsidP="001E3C38">
      <w:pPr>
        <w:shd w:val="clear" w:color="auto" w:fill="FFFFFF"/>
        <w:jc w:val="center"/>
        <w:rPr>
          <w:rFonts w:ascii="Arial CYR" w:hAnsi="Arial CYR"/>
          <w:b/>
          <w:i/>
          <w:sz w:val="24"/>
          <w:szCs w:val="24"/>
        </w:rPr>
      </w:pPr>
      <w:r w:rsidRPr="00636603">
        <w:rPr>
          <w:rFonts w:ascii="Arial CYR" w:hAnsi="Arial CYR"/>
          <w:b/>
          <w:i/>
          <w:spacing w:val="-16"/>
          <w:sz w:val="24"/>
          <w:szCs w:val="24"/>
        </w:rPr>
        <w:t xml:space="preserve">А. А. Захаров, М. Р. </w:t>
      </w:r>
      <w:proofErr w:type="spellStart"/>
      <w:r w:rsidRPr="00636603">
        <w:rPr>
          <w:rFonts w:ascii="Arial CYR" w:hAnsi="Arial CYR"/>
          <w:b/>
          <w:i/>
          <w:spacing w:val="-16"/>
          <w:sz w:val="24"/>
          <w:szCs w:val="24"/>
        </w:rPr>
        <w:t>Колхидашвили</w:t>
      </w:r>
      <w:proofErr w:type="spellEnd"/>
    </w:p>
    <w:p w:rsidR="001E3C38" w:rsidRPr="00636603" w:rsidRDefault="001E3C38" w:rsidP="001E3C38">
      <w:pPr>
        <w:shd w:val="clear" w:color="auto" w:fill="FFFFFF"/>
        <w:jc w:val="center"/>
        <w:rPr>
          <w:rFonts w:ascii="Arial CYR" w:hAnsi="Arial CYR"/>
          <w:b/>
          <w:bCs/>
          <w:spacing w:val="-12"/>
          <w:sz w:val="24"/>
          <w:szCs w:val="24"/>
        </w:rPr>
      </w:pPr>
    </w:p>
    <w:p w:rsidR="001E3C38" w:rsidRDefault="001E3C38" w:rsidP="001E3C38">
      <w:pPr>
        <w:shd w:val="clear" w:color="auto" w:fill="FFFFFF"/>
        <w:jc w:val="center"/>
        <w:rPr>
          <w:rFonts w:ascii="Arial CYR" w:hAnsi="Arial CYR"/>
          <w:b/>
          <w:bCs/>
          <w:sz w:val="24"/>
          <w:szCs w:val="24"/>
        </w:rPr>
      </w:pPr>
      <w:r w:rsidRPr="00636603">
        <w:rPr>
          <w:rFonts w:ascii="Arial CYR" w:hAnsi="Arial CYR"/>
          <w:b/>
          <w:bCs/>
          <w:sz w:val="24"/>
          <w:szCs w:val="24"/>
        </w:rPr>
        <w:t>Аннотация</w:t>
      </w:r>
    </w:p>
    <w:p w:rsidR="001E3C38" w:rsidRPr="00636603" w:rsidRDefault="001E3C38" w:rsidP="001E3C38">
      <w:pPr>
        <w:shd w:val="clear" w:color="auto" w:fill="FFFFFF"/>
        <w:jc w:val="center"/>
        <w:rPr>
          <w:rFonts w:ascii="Arial CYR" w:hAnsi="Arial CYR"/>
          <w:sz w:val="24"/>
          <w:szCs w:val="24"/>
        </w:rPr>
      </w:pPr>
    </w:p>
    <w:p w:rsidR="001E3C38" w:rsidRPr="00636603" w:rsidRDefault="001E3C38" w:rsidP="001E3C38">
      <w:pPr>
        <w:shd w:val="clear" w:color="auto" w:fill="FFFFFF"/>
        <w:ind w:firstLine="284"/>
        <w:jc w:val="both"/>
        <w:rPr>
          <w:rFonts w:ascii="Arial CYR" w:hAnsi="Arial CYR"/>
          <w:sz w:val="24"/>
          <w:szCs w:val="24"/>
        </w:rPr>
      </w:pPr>
      <w:r w:rsidRPr="00636603">
        <w:rPr>
          <w:rFonts w:ascii="Arial CYR" w:hAnsi="Arial CYR"/>
          <w:spacing w:val="-1"/>
          <w:sz w:val="24"/>
          <w:szCs w:val="24"/>
        </w:rPr>
        <w:t xml:space="preserve">Предложена экологически чистая технология бурения и вскрытия </w:t>
      </w:r>
      <w:r w:rsidRPr="00636603">
        <w:rPr>
          <w:rFonts w:ascii="Arial CYR" w:hAnsi="Arial CYR"/>
          <w:spacing w:val="-2"/>
          <w:sz w:val="24"/>
          <w:szCs w:val="24"/>
        </w:rPr>
        <w:t>подледникового озера Восток. Новая технология открывает возможность ис</w:t>
      </w:r>
      <w:r w:rsidRPr="00636603">
        <w:rPr>
          <w:rFonts w:ascii="Arial CYR" w:hAnsi="Arial CYR"/>
          <w:sz w:val="24"/>
          <w:szCs w:val="24"/>
        </w:rPr>
        <w:t xml:space="preserve">следования реликтового озера Восток целью поиска жизни в экстремальных условиях и создания нейтринного </w:t>
      </w:r>
      <w:proofErr w:type="gramStart"/>
      <w:r w:rsidRPr="00636603">
        <w:rPr>
          <w:rFonts w:ascii="Arial CYR" w:hAnsi="Arial CYR"/>
          <w:sz w:val="24"/>
          <w:szCs w:val="24"/>
        </w:rPr>
        <w:t>детектора  сверхбольших</w:t>
      </w:r>
      <w:proofErr w:type="gramEnd"/>
      <w:r w:rsidRPr="00636603">
        <w:rPr>
          <w:rFonts w:ascii="Arial CYR" w:hAnsi="Arial CYR"/>
          <w:sz w:val="24"/>
          <w:szCs w:val="24"/>
        </w:rPr>
        <w:t xml:space="preserve"> размеров </w:t>
      </w:r>
      <w:r w:rsidRPr="00636603">
        <w:rPr>
          <w:rFonts w:ascii="Arial CYR" w:hAnsi="Arial CYR"/>
          <w:spacing w:val="-1"/>
          <w:sz w:val="24"/>
          <w:szCs w:val="24"/>
        </w:rPr>
        <w:t xml:space="preserve">для регистрации астрофизических нейтрино высоких энергий. Выполнен </w:t>
      </w:r>
      <w:r w:rsidRPr="00636603">
        <w:rPr>
          <w:rFonts w:ascii="Arial CYR" w:hAnsi="Arial CYR"/>
          <w:spacing w:val="-2"/>
          <w:sz w:val="24"/>
          <w:szCs w:val="24"/>
        </w:rPr>
        <w:t xml:space="preserve">тепловой расчет бурения скважины к озеру Восток, который демонстрирует возможность бурения ледника тепловым буровым снарядом на большие глубины в течение нескольких суток без контакта нагретой буровой жидкости с </w:t>
      </w:r>
      <w:r w:rsidRPr="00636603">
        <w:rPr>
          <w:rFonts w:ascii="Arial CYR" w:hAnsi="Arial CYR"/>
          <w:spacing w:val="-1"/>
          <w:sz w:val="24"/>
          <w:szCs w:val="24"/>
        </w:rPr>
        <w:t xml:space="preserve">водой и стенками скважины. Описаны преимущества экологически чистой </w:t>
      </w:r>
      <w:r w:rsidRPr="00636603">
        <w:rPr>
          <w:rFonts w:ascii="Arial CYR" w:hAnsi="Arial CYR"/>
          <w:sz w:val="24"/>
          <w:szCs w:val="24"/>
        </w:rPr>
        <w:t>технологии теплового бурения ледников.</w:t>
      </w:r>
    </w:p>
    <w:p w:rsidR="001E3C38" w:rsidRDefault="001E3C38" w:rsidP="001E3C38">
      <w:pPr>
        <w:shd w:val="clear" w:color="auto" w:fill="FFFFFF"/>
        <w:ind w:firstLine="284"/>
        <w:jc w:val="both"/>
        <w:rPr>
          <w:rFonts w:ascii="Arial CYR" w:hAnsi="Arial CYR"/>
          <w:sz w:val="24"/>
          <w:szCs w:val="24"/>
        </w:rPr>
      </w:pPr>
    </w:p>
    <w:p w:rsidR="001E3C38" w:rsidRPr="00636603" w:rsidRDefault="001E3C38" w:rsidP="001E3C38">
      <w:pPr>
        <w:shd w:val="clear" w:color="auto" w:fill="FFFFFF"/>
        <w:ind w:firstLine="284"/>
        <w:jc w:val="both"/>
        <w:rPr>
          <w:rFonts w:ascii="Arial CYR" w:hAnsi="Arial CYR"/>
          <w:sz w:val="24"/>
          <w:szCs w:val="24"/>
        </w:rPr>
      </w:pPr>
      <w:r w:rsidRPr="00636603">
        <w:rPr>
          <w:rFonts w:ascii="Arial CYR" w:hAnsi="Arial CYR"/>
          <w:sz w:val="24"/>
          <w:szCs w:val="24"/>
        </w:rPr>
        <w:t>Работа выполнена в Отделении перспективных разработок.</w:t>
      </w:r>
    </w:p>
    <w:p w:rsidR="001E3C38" w:rsidRPr="00636603" w:rsidRDefault="001E3C38" w:rsidP="001E3C38">
      <w:pPr>
        <w:shd w:val="clear" w:color="auto" w:fill="FFFFFF"/>
        <w:jc w:val="center"/>
        <w:rPr>
          <w:rFonts w:ascii="Arial CYR" w:hAnsi="Arial CYR"/>
          <w:b/>
          <w:bCs/>
          <w:spacing w:val="-12"/>
          <w:sz w:val="24"/>
          <w:szCs w:val="24"/>
        </w:rPr>
      </w:pPr>
    </w:p>
    <w:p w:rsidR="001E3C38" w:rsidRPr="00636603" w:rsidRDefault="001E3C38" w:rsidP="001E3C38">
      <w:pPr>
        <w:shd w:val="clear" w:color="auto" w:fill="FFFFFF"/>
        <w:jc w:val="center"/>
        <w:rPr>
          <w:rFonts w:ascii="Arial CYR" w:hAnsi="Arial CYR"/>
          <w:b/>
          <w:bCs/>
          <w:spacing w:val="-12"/>
          <w:sz w:val="24"/>
          <w:szCs w:val="24"/>
        </w:rPr>
      </w:pPr>
    </w:p>
    <w:p w:rsidR="001E3C38" w:rsidRPr="00C67621" w:rsidRDefault="001E3C38" w:rsidP="001E3C38">
      <w:pPr>
        <w:shd w:val="clear" w:color="auto" w:fill="FFFFFF"/>
        <w:jc w:val="center"/>
        <w:rPr>
          <w:rFonts w:ascii="Arial CYR" w:hAnsi="Arial CYR"/>
          <w:b/>
          <w:bCs/>
          <w:sz w:val="28"/>
          <w:szCs w:val="28"/>
          <w:lang w:val="en-US"/>
        </w:rPr>
      </w:pPr>
      <w:r w:rsidRPr="00C67621">
        <w:rPr>
          <w:rFonts w:ascii="Arial CYR" w:hAnsi="Arial CYR"/>
          <w:b/>
          <w:bCs/>
          <w:sz w:val="28"/>
          <w:szCs w:val="28"/>
          <w:lang w:val="en-US"/>
        </w:rPr>
        <w:t xml:space="preserve">Environmentally Friendly Technology of Drilling and Penetration </w:t>
      </w:r>
      <w:r w:rsidR="00F0609C">
        <w:rPr>
          <w:rFonts w:ascii="Arial CYR" w:hAnsi="Arial CYR"/>
          <w:b/>
          <w:bCs/>
          <w:sz w:val="28"/>
          <w:szCs w:val="28"/>
          <w:lang w:val="en-US"/>
        </w:rPr>
        <w:t>i</w:t>
      </w:r>
      <w:r w:rsidRPr="00C67621">
        <w:rPr>
          <w:rFonts w:ascii="Arial CYR" w:hAnsi="Arial CYR"/>
          <w:b/>
          <w:bCs/>
          <w:sz w:val="28"/>
          <w:szCs w:val="28"/>
          <w:lang w:val="en-US"/>
        </w:rPr>
        <w:t xml:space="preserve">nto </w:t>
      </w:r>
      <w:r>
        <w:rPr>
          <w:rFonts w:ascii="Arial CYR" w:hAnsi="Arial CYR"/>
          <w:b/>
          <w:bCs/>
          <w:sz w:val="28"/>
          <w:szCs w:val="28"/>
          <w:lang w:val="en-US"/>
        </w:rPr>
        <w:br/>
      </w:r>
      <w:r w:rsidRPr="00C67621">
        <w:rPr>
          <w:rFonts w:ascii="Arial CYR" w:hAnsi="Arial CYR"/>
          <w:b/>
          <w:bCs/>
          <w:sz w:val="28"/>
          <w:szCs w:val="28"/>
          <w:lang w:val="en-US"/>
        </w:rPr>
        <w:t>the Subglacial Lake Vostok for Fundamental Scientific Research</w:t>
      </w:r>
    </w:p>
    <w:p w:rsidR="001E3C38" w:rsidRDefault="001E3C38" w:rsidP="001E3C38">
      <w:pPr>
        <w:shd w:val="clear" w:color="auto" w:fill="FFFFFF"/>
        <w:jc w:val="center"/>
        <w:rPr>
          <w:rFonts w:ascii="Arial CYR" w:hAnsi="Arial CYR"/>
          <w:b/>
          <w:bCs/>
          <w:sz w:val="24"/>
          <w:szCs w:val="24"/>
          <w:lang w:val="en-US"/>
        </w:rPr>
      </w:pPr>
    </w:p>
    <w:p w:rsidR="001E3C38" w:rsidRPr="00C67621" w:rsidRDefault="001E3C38" w:rsidP="001E3C38">
      <w:pPr>
        <w:shd w:val="clear" w:color="auto" w:fill="FFFFFF"/>
        <w:jc w:val="center"/>
        <w:rPr>
          <w:rFonts w:ascii="Arial CYR" w:hAnsi="Arial CYR"/>
          <w:i/>
          <w:sz w:val="24"/>
          <w:szCs w:val="24"/>
          <w:lang w:val="en-US"/>
        </w:rPr>
      </w:pPr>
      <w:r w:rsidRPr="00C67621">
        <w:rPr>
          <w:rFonts w:ascii="Arial CYR" w:hAnsi="Arial CYR"/>
          <w:b/>
          <w:bCs/>
          <w:i/>
          <w:sz w:val="24"/>
          <w:szCs w:val="24"/>
          <w:lang w:val="en-US"/>
        </w:rPr>
        <w:t xml:space="preserve">A.A. </w:t>
      </w:r>
      <w:proofErr w:type="spellStart"/>
      <w:r w:rsidRPr="00C67621">
        <w:rPr>
          <w:rFonts w:ascii="Arial CYR" w:hAnsi="Arial CYR"/>
          <w:b/>
          <w:bCs/>
          <w:i/>
          <w:sz w:val="24"/>
          <w:szCs w:val="24"/>
          <w:lang w:val="en-US"/>
        </w:rPr>
        <w:t>Zakharov</w:t>
      </w:r>
      <w:proofErr w:type="spellEnd"/>
      <w:r w:rsidRPr="00C67621">
        <w:rPr>
          <w:rFonts w:ascii="Arial CYR" w:hAnsi="Arial CYR"/>
          <w:b/>
          <w:bCs/>
          <w:i/>
          <w:sz w:val="24"/>
          <w:szCs w:val="24"/>
          <w:lang w:val="en-US"/>
        </w:rPr>
        <w:t xml:space="preserve">, M.R. </w:t>
      </w:r>
      <w:proofErr w:type="spellStart"/>
      <w:r w:rsidRPr="00C67621">
        <w:rPr>
          <w:rFonts w:ascii="Arial CYR" w:hAnsi="Arial CYR"/>
          <w:b/>
          <w:bCs/>
          <w:i/>
          <w:sz w:val="24"/>
          <w:szCs w:val="24"/>
          <w:lang w:val="en-US"/>
        </w:rPr>
        <w:t>Kolkhidashvili</w:t>
      </w:r>
      <w:proofErr w:type="spellEnd"/>
    </w:p>
    <w:p w:rsidR="001E3C38" w:rsidRDefault="001E3C38" w:rsidP="001E3C38">
      <w:pPr>
        <w:shd w:val="clear" w:color="auto" w:fill="FFFFFF"/>
        <w:jc w:val="center"/>
        <w:rPr>
          <w:rFonts w:ascii="Arial CYR" w:hAnsi="Arial CYR"/>
          <w:b/>
          <w:bCs/>
          <w:spacing w:val="42"/>
          <w:sz w:val="24"/>
          <w:szCs w:val="24"/>
          <w:lang w:val="en-US"/>
        </w:rPr>
      </w:pPr>
    </w:p>
    <w:p w:rsidR="001E3C38" w:rsidRPr="00C67621" w:rsidRDefault="001E3C38" w:rsidP="001E3C38">
      <w:pPr>
        <w:shd w:val="clear" w:color="auto" w:fill="FFFFFF"/>
        <w:jc w:val="center"/>
        <w:rPr>
          <w:rFonts w:ascii="Arial CYR" w:hAnsi="Arial CYR"/>
          <w:b/>
          <w:bCs/>
          <w:sz w:val="24"/>
          <w:szCs w:val="24"/>
          <w:lang w:val="en-US"/>
        </w:rPr>
      </w:pPr>
      <w:r w:rsidRPr="00C67621">
        <w:rPr>
          <w:rFonts w:ascii="Arial CYR" w:hAnsi="Arial CYR"/>
          <w:b/>
          <w:bCs/>
          <w:sz w:val="24"/>
          <w:szCs w:val="24"/>
          <w:lang w:val="en-US"/>
        </w:rPr>
        <w:t>Abstract</w:t>
      </w:r>
    </w:p>
    <w:p w:rsidR="001E3C38" w:rsidRPr="00636603" w:rsidRDefault="001E3C38" w:rsidP="001E3C38">
      <w:pPr>
        <w:shd w:val="clear" w:color="auto" w:fill="FFFFFF"/>
        <w:jc w:val="center"/>
        <w:rPr>
          <w:rFonts w:ascii="Arial CYR" w:hAnsi="Arial CYR"/>
          <w:sz w:val="24"/>
          <w:szCs w:val="24"/>
          <w:lang w:val="en-US"/>
        </w:rPr>
      </w:pPr>
    </w:p>
    <w:p w:rsidR="001E3C38" w:rsidRDefault="001E3C38" w:rsidP="001E3C38">
      <w:pPr>
        <w:shd w:val="clear" w:color="auto" w:fill="FFFFFF"/>
        <w:ind w:firstLine="284"/>
        <w:jc w:val="both"/>
        <w:rPr>
          <w:rFonts w:ascii="Arial CYR" w:hAnsi="Arial CYR"/>
          <w:sz w:val="24"/>
          <w:szCs w:val="24"/>
          <w:lang w:val="en-US"/>
        </w:rPr>
      </w:pPr>
      <w:r w:rsidRPr="00636603">
        <w:rPr>
          <w:rFonts w:ascii="Arial CYR" w:hAnsi="Arial CYR"/>
          <w:sz w:val="24"/>
          <w:szCs w:val="24"/>
          <w:lang w:val="en-US"/>
        </w:rPr>
        <w:t xml:space="preserve">An environmentally friendly technology for drilling and penetration into </w:t>
      </w:r>
      <w:r w:rsidRPr="00636603">
        <w:rPr>
          <w:rFonts w:ascii="Arial CYR" w:hAnsi="Arial CYR"/>
          <w:spacing w:val="-1"/>
          <w:sz w:val="24"/>
          <w:szCs w:val="24"/>
          <w:lang w:val="en-US"/>
        </w:rPr>
        <w:t>the subglacial Lake Vostok is proposed. The new technology opens up the possi</w:t>
      </w:r>
      <w:r w:rsidRPr="00636603">
        <w:rPr>
          <w:rFonts w:ascii="Arial CYR" w:hAnsi="Arial CYR"/>
          <w:sz w:val="24"/>
          <w:szCs w:val="24"/>
          <w:lang w:val="en-US"/>
        </w:rPr>
        <w:t xml:space="preserve">bility of exploring the relic Lake Vostok with the aim of searching for life in extreme conditions and creating a super-large neutrino detector for detecting </w:t>
      </w:r>
      <w:proofErr w:type="spellStart"/>
      <w:r w:rsidRPr="00636603">
        <w:rPr>
          <w:rFonts w:ascii="Arial CYR" w:hAnsi="Arial CYR"/>
          <w:sz w:val="24"/>
          <w:szCs w:val="24"/>
          <w:lang w:val="en-US"/>
        </w:rPr>
        <w:t>high</w:t>
      </w:r>
      <w:r w:rsidRPr="00636603">
        <w:rPr>
          <w:rFonts w:ascii="Arial CYR" w:hAnsi="Arial CYR"/>
          <w:spacing w:val="-3"/>
          <w:sz w:val="24"/>
          <w:szCs w:val="24"/>
          <w:lang w:val="en-US"/>
        </w:rPr>
        <w:t>energy</w:t>
      </w:r>
      <w:proofErr w:type="spellEnd"/>
      <w:r w:rsidRPr="00636603">
        <w:rPr>
          <w:rFonts w:ascii="Arial CYR" w:hAnsi="Arial CYR"/>
          <w:spacing w:val="-3"/>
          <w:sz w:val="24"/>
          <w:szCs w:val="24"/>
          <w:lang w:val="en-US"/>
        </w:rPr>
        <w:t xml:space="preserve"> astrophysical neutrinos. A thermal calculation was made for drilling a bore</w:t>
      </w:r>
      <w:r w:rsidRPr="00636603">
        <w:rPr>
          <w:rFonts w:ascii="Arial CYR" w:hAnsi="Arial CYR"/>
          <w:sz w:val="24"/>
          <w:szCs w:val="24"/>
          <w:lang w:val="en-US"/>
        </w:rPr>
        <w:t xml:space="preserve">hole to Lake Vostok, which demonstrates the possibility of drilling a glacier with </w:t>
      </w:r>
      <w:r w:rsidRPr="00636603">
        <w:rPr>
          <w:rFonts w:ascii="Arial CYR" w:hAnsi="Arial CYR"/>
          <w:spacing w:val="-2"/>
          <w:sz w:val="24"/>
          <w:szCs w:val="24"/>
          <w:lang w:val="en-US"/>
        </w:rPr>
        <w:t>a thermal drill to a great depth for several days without contact of the heated drilling fluid with water and the walls of the borehole. The advantages of environmen</w:t>
      </w:r>
      <w:r w:rsidRPr="00636603">
        <w:rPr>
          <w:rFonts w:ascii="Arial CYR" w:hAnsi="Arial CYR"/>
          <w:sz w:val="24"/>
          <w:szCs w:val="24"/>
          <w:lang w:val="en-US"/>
        </w:rPr>
        <w:t>tally friendly technology of thermal drilling of glaciers are described.</w:t>
      </w:r>
    </w:p>
    <w:p w:rsidR="001E3C38" w:rsidRPr="00636603" w:rsidRDefault="001E3C38" w:rsidP="001E3C38">
      <w:pPr>
        <w:shd w:val="clear" w:color="auto" w:fill="FFFFFF"/>
        <w:ind w:firstLine="284"/>
        <w:jc w:val="both"/>
        <w:rPr>
          <w:rFonts w:ascii="Arial CYR" w:hAnsi="Arial CYR"/>
          <w:sz w:val="24"/>
          <w:szCs w:val="24"/>
          <w:lang w:val="en-US"/>
        </w:rPr>
      </w:pPr>
    </w:p>
    <w:p w:rsidR="001E3C38" w:rsidRPr="00636603" w:rsidRDefault="001E3C38" w:rsidP="001E3C38">
      <w:pPr>
        <w:shd w:val="clear" w:color="auto" w:fill="FFFFFF"/>
        <w:ind w:firstLine="284"/>
        <w:rPr>
          <w:rFonts w:ascii="Arial CYR" w:hAnsi="Arial CYR"/>
          <w:sz w:val="24"/>
          <w:szCs w:val="24"/>
          <w:lang w:val="en-US"/>
        </w:rPr>
      </w:pPr>
      <w:r w:rsidRPr="00636603">
        <w:rPr>
          <w:rFonts w:ascii="Arial CYR" w:hAnsi="Arial CYR"/>
          <w:sz w:val="24"/>
          <w:szCs w:val="24"/>
          <w:lang w:val="en-US"/>
        </w:rPr>
        <w:t>The work has been performed at the Advanced Development Division.</w:t>
      </w:r>
    </w:p>
    <w:p w:rsidR="001E3C38" w:rsidRPr="00215EF4" w:rsidRDefault="001E3C38" w:rsidP="001E3C38">
      <w:pPr>
        <w:shd w:val="clear" w:color="auto" w:fill="FFFFFF"/>
        <w:jc w:val="right"/>
        <w:rPr>
          <w:rFonts w:ascii="Arial CYR" w:hAnsi="Arial CYR"/>
          <w:spacing w:val="-5"/>
          <w:sz w:val="24"/>
          <w:szCs w:val="24"/>
          <w:lang w:val="en-US"/>
        </w:rPr>
      </w:pPr>
    </w:p>
    <w:p w:rsidR="001E3C38" w:rsidRDefault="001E3C38" w:rsidP="001E3C38">
      <w:pPr>
        <w:shd w:val="clear" w:color="auto" w:fill="FFFFFF"/>
        <w:rPr>
          <w:rFonts w:ascii="Arial CYR" w:hAnsi="Arial CYR"/>
          <w:spacing w:val="-5"/>
          <w:sz w:val="24"/>
          <w:szCs w:val="24"/>
        </w:rPr>
      </w:pPr>
      <w:r w:rsidRPr="00636603">
        <w:rPr>
          <w:rFonts w:ascii="Arial CYR" w:hAnsi="Arial CYR"/>
          <w:spacing w:val="-5"/>
          <w:sz w:val="24"/>
          <w:szCs w:val="24"/>
        </w:rPr>
        <w:t xml:space="preserve">Препринт </w:t>
      </w:r>
      <w:r>
        <w:rPr>
          <w:rFonts w:ascii="Arial CYR" w:hAnsi="Arial CYR"/>
          <w:spacing w:val="-5"/>
          <w:sz w:val="24"/>
          <w:szCs w:val="24"/>
        </w:rPr>
        <w:t xml:space="preserve">№ </w:t>
      </w:r>
      <w:r w:rsidRPr="00636603">
        <w:rPr>
          <w:rFonts w:ascii="Arial CYR" w:hAnsi="Arial CYR"/>
          <w:spacing w:val="-5"/>
          <w:sz w:val="24"/>
          <w:szCs w:val="24"/>
        </w:rPr>
        <w:t>3075</w:t>
      </w:r>
      <w:r>
        <w:rPr>
          <w:rFonts w:ascii="Arial CYR" w:hAnsi="Arial CYR"/>
          <w:spacing w:val="-5"/>
          <w:sz w:val="24"/>
          <w:szCs w:val="24"/>
        </w:rPr>
        <w:t xml:space="preserve">, 14.09.2023 </w:t>
      </w:r>
    </w:p>
    <w:p w:rsidR="001E3C38" w:rsidRPr="00215EF4" w:rsidRDefault="001E3C38" w:rsidP="001E3C38">
      <w:pPr>
        <w:shd w:val="clear" w:color="auto" w:fill="FFFFFF"/>
        <w:rPr>
          <w:rFonts w:ascii="Arial CYR" w:hAnsi="Arial CYR"/>
          <w:spacing w:val="-5"/>
          <w:sz w:val="24"/>
          <w:szCs w:val="24"/>
        </w:rPr>
      </w:pPr>
      <w:r w:rsidRPr="001D36DC">
        <w:rPr>
          <w:rFonts w:ascii="Calibri" w:hAnsi="Calibri"/>
          <w:spacing w:val="-5"/>
          <w:sz w:val="24"/>
          <w:szCs w:val="24"/>
          <w:lang w:val="en-US"/>
        </w:rPr>
        <w:t>Email</w:t>
      </w:r>
      <w:r w:rsidRPr="00215EF4">
        <w:rPr>
          <w:rFonts w:ascii="Calibri" w:hAnsi="Calibri"/>
          <w:spacing w:val="-5"/>
          <w:sz w:val="24"/>
          <w:szCs w:val="24"/>
        </w:rPr>
        <w:t xml:space="preserve">: </w:t>
      </w:r>
      <w:hyperlink r:id="rId4" w:history="1">
        <w:r w:rsidRPr="00215EF4">
          <w:rPr>
            <w:rStyle w:val="a3"/>
            <w:rFonts w:ascii="Arial CYR" w:hAnsi="Arial CYR"/>
            <w:color w:val="auto"/>
            <w:spacing w:val="-5"/>
            <w:sz w:val="24"/>
            <w:szCs w:val="24"/>
            <w:u w:val="none"/>
            <w:lang w:val="en-US"/>
          </w:rPr>
          <w:t>zakharov</w:t>
        </w:r>
        <w:r w:rsidRPr="00215EF4">
          <w:rPr>
            <w:rStyle w:val="a3"/>
            <w:rFonts w:ascii="Arial CYR" w:hAnsi="Arial CYR"/>
            <w:color w:val="auto"/>
            <w:spacing w:val="-5"/>
            <w:sz w:val="24"/>
            <w:szCs w:val="24"/>
            <w:u w:val="none"/>
          </w:rPr>
          <w:t>_</w:t>
        </w:r>
        <w:r w:rsidRPr="00215EF4">
          <w:rPr>
            <w:rStyle w:val="a3"/>
            <w:rFonts w:ascii="Arial CYR" w:hAnsi="Arial CYR"/>
            <w:color w:val="auto"/>
            <w:spacing w:val="-5"/>
            <w:sz w:val="24"/>
            <w:szCs w:val="24"/>
            <w:u w:val="none"/>
            <w:lang w:val="en-US"/>
          </w:rPr>
          <w:t>aa</w:t>
        </w:r>
        <w:r w:rsidRPr="00215EF4">
          <w:rPr>
            <w:rStyle w:val="a3"/>
            <w:rFonts w:ascii="Arial CYR" w:hAnsi="Arial CYR"/>
            <w:color w:val="auto"/>
            <w:spacing w:val="-5"/>
            <w:sz w:val="24"/>
            <w:szCs w:val="24"/>
            <w:u w:val="none"/>
          </w:rPr>
          <w:t>@</w:t>
        </w:r>
        <w:r w:rsidRPr="00215EF4">
          <w:rPr>
            <w:rStyle w:val="a3"/>
            <w:rFonts w:ascii="Arial CYR" w:hAnsi="Arial CYR"/>
            <w:color w:val="auto"/>
            <w:spacing w:val="-5"/>
            <w:sz w:val="24"/>
            <w:szCs w:val="24"/>
            <w:u w:val="none"/>
            <w:lang w:val="en-US"/>
          </w:rPr>
          <w:t>pnpi</w:t>
        </w:r>
        <w:r w:rsidRPr="00215EF4">
          <w:rPr>
            <w:rStyle w:val="a3"/>
            <w:rFonts w:ascii="Arial CYR" w:hAnsi="Arial CYR"/>
            <w:color w:val="auto"/>
            <w:spacing w:val="-5"/>
            <w:sz w:val="24"/>
            <w:szCs w:val="24"/>
            <w:u w:val="none"/>
          </w:rPr>
          <w:t>.</w:t>
        </w:r>
        <w:r w:rsidRPr="00215EF4">
          <w:rPr>
            <w:rStyle w:val="a3"/>
            <w:rFonts w:ascii="Arial CYR" w:hAnsi="Arial CYR"/>
            <w:color w:val="auto"/>
            <w:spacing w:val="-5"/>
            <w:sz w:val="24"/>
            <w:szCs w:val="24"/>
            <w:u w:val="none"/>
            <w:lang w:val="en-US"/>
          </w:rPr>
          <w:t>nrcki</w:t>
        </w:r>
        <w:r w:rsidRPr="00215EF4">
          <w:rPr>
            <w:rStyle w:val="a3"/>
            <w:rFonts w:ascii="Arial CYR" w:hAnsi="Arial CYR"/>
            <w:color w:val="auto"/>
            <w:spacing w:val="-5"/>
            <w:sz w:val="24"/>
            <w:szCs w:val="24"/>
            <w:u w:val="none"/>
          </w:rPr>
          <w:t>.</w:t>
        </w:r>
        <w:proofErr w:type="spellStart"/>
        <w:r w:rsidRPr="00215EF4">
          <w:rPr>
            <w:rStyle w:val="a3"/>
            <w:rFonts w:ascii="Arial CYR" w:hAnsi="Arial CYR"/>
            <w:color w:val="auto"/>
            <w:spacing w:val="-5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1E3C38" w:rsidRDefault="001E3C38" w:rsidP="001E3C38">
      <w:pPr>
        <w:shd w:val="clear" w:color="auto" w:fill="FFFFFF"/>
        <w:rPr>
          <w:rFonts w:ascii="Arial CYR" w:hAnsi="Arial CYR"/>
          <w:spacing w:val="-5"/>
          <w:sz w:val="24"/>
          <w:szCs w:val="24"/>
        </w:rPr>
      </w:pPr>
    </w:p>
    <w:p w:rsidR="001E3C38" w:rsidRDefault="001E3C38" w:rsidP="001E3C38">
      <w:pPr>
        <w:shd w:val="clear" w:color="auto" w:fill="FFFFFF"/>
        <w:rPr>
          <w:rFonts w:ascii="Arial CYR" w:hAnsi="Arial CYR"/>
          <w:spacing w:val="-5"/>
          <w:sz w:val="24"/>
          <w:szCs w:val="24"/>
        </w:rPr>
      </w:pPr>
    </w:p>
    <w:p w:rsidR="001E3C38" w:rsidRDefault="001E3C38" w:rsidP="001E3C38">
      <w:pPr>
        <w:shd w:val="clear" w:color="auto" w:fill="FFFFFF"/>
        <w:rPr>
          <w:rFonts w:ascii="Arial CYR" w:hAnsi="Arial CYR"/>
          <w:spacing w:val="-5"/>
          <w:sz w:val="24"/>
          <w:szCs w:val="24"/>
        </w:rPr>
      </w:pPr>
    </w:p>
    <w:p w:rsidR="001E3C38" w:rsidRDefault="001E3C38" w:rsidP="001E3C38">
      <w:pPr>
        <w:shd w:val="clear" w:color="auto" w:fill="FFFFFF"/>
        <w:rPr>
          <w:rFonts w:ascii="Arial CYR" w:hAnsi="Arial CYR"/>
          <w:spacing w:val="-5"/>
          <w:sz w:val="24"/>
          <w:szCs w:val="24"/>
        </w:rPr>
      </w:pPr>
    </w:p>
    <w:p w:rsidR="001E3C38" w:rsidRDefault="001E3C38" w:rsidP="001E3C38">
      <w:pPr>
        <w:shd w:val="clear" w:color="auto" w:fill="FFFFFF"/>
        <w:rPr>
          <w:rFonts w:ascii="Arial CYR" w:hAnsi="Arial CYR"/>
          <w:spacing w:val="-5"/>
          <w:sz w:val="24"/>
          <w:szCs w:val="24"/>
        </w:rPr>
      </w:pPr>
    </w:p>
    <w:p w:rsidR="001E3C38" w:rsidRDefault="001E3C38" w:rsidP="001E3C38">
      <w:pPr>
        <w:shd w:val="clear" w:color="auto" w:fill="FFFFFF"/>
        <w:rPr>
          <w:rFonts w:ascii="Arial CYR" w:hAnsi="Arial CYR"/>
          <w:spacing w:val="-5"/>
          <w:sz w:val="24"/>
          <w:szCs w:val="24"/>
        </w:rPr>
      </w:pPr>
    </w:p>
    <w:p w:rsidR="001E3C38" w:rsidRDefault="001E3C38" w:rsidP="001E3C38">
      <w:pPr>
        <w:shd w:val="clear" w:color="auto" w:fill="FFFFFF"/>
        <w:rPr>
          <w:rFonts w:ascii="Arial CYR" w:hAnsi="Arial CYR"/>
          <w:spacing w:val="-5"/>
          <w:sz w:val="24"/>
          <w:szCs w:val="24"/>
        </w:rPr>
      </w:pPr>
    </w:p>
    <w:p w:rsidR="001E3C38" w:rsidRDefault="001E3C38" w:rsidP="001E3C38">
      <w:pPr>
        <w:shd w:val="clear" w:color="auto" w:fill="FFFFFF"/>
        <w:rPr>
          <w:rFonts w:ascii="Arial CYR" w:hAnsi="Arial CYR"/>
          <w:spacing w:val="-5"/>
          <w:sz w:val="24"/>
          <w:szCs w:val="24"/>
        </w:rPr>
      </w:pPr>
    </w:p>
    <w:p w:rsidR="001E3C38" w:rsidRDefault="001E3C38" w:rsidP="001E3C38">
      <w:pPr>
        <w:shd w:val="clear" w:color="auto" w:fill="FFFFFF"/>
        <w:rPr>
          <w:rFonts w:ascii="Arial CYR" w:hAnsi="Arial CYR"/>
          <w:spacing w:val="-5"/>
          <w:sz w:val="24"/>
          <w:szCs w:val="24"/>
        </w:rPr>
      </w:pPr>
    </w:p>
    <w:p w:rsidR="001E3C38" w:rsidRDefault="001E3C38" w:rsidP="001E3C38">
      <w:pPr>
        <w:shd w:val="clear" w:color="auto" w:fill="FFFFFF"/>
        <w:rPr>
          <w:rFonts w:ascii="Arial CYR" w:hAnsi="Arial CYR"/>
          <w:spacing w:val="-5"/>
          <w:sz w:val="24"/>
          <w:szCs w:val="24"/>
        </w:rPr>
      </w:pPr>
    </w:p>
    <w:p w:rsidR="001E3C38" w:rsidRDefault="001E3C38" w:rsidP="001E3C38">
      <w:pPr>
        <w:shd w:val="clear" w:color="auto" w:fill="FFFFFF"/>
        <w:rPr>
          <w:rFonts w:ascii="Arial CYR" w:hAnsi="Arial CYR"/>
          <w:spacing w:val="-5"/>
          <w:sz w:val="24"/>
          <w:szCs w:val="24"/>
        </w:rPr>
      </w:pPr>
    </w:p>
    <w:p w:rsidR="001E3C38" w:rsidRDefault="001E3C38" w:rsidP="001E3C38">
      <w:pPr>
        <w:shd w:val="clear" w:color="auto" w:fill="FFFFFF"/>
        <w:rPr>
          <w:rFonts w:ascii="Arial CYR" w:hAnsi="Arial CYR"/>
          <w:spacing w:val="-5"/>
          <w:sz w:val="24"/>
          <w:szCs w:val="24"/>
        </w:rPr>
      </w:pPr>
    </w:p>
    <w:p w:rsidR="001E3C38" w:rsidRDefault="001E3C38" w:rsidP="001E3C38">
      <w:pPr>
        <w:shd w:val="clear" w:color="auto" w:fill="FFFFFF"/>
        <w:rPr>
          <w:rFonts w:ascii="Arial CYR" w:hAnsi="Arial CYR"/>
          <w:spacing w:val="-5"/>
          <w:sz w:val="24"/>
          <w:szCs w:val="24"/>
        </w:rPr>
      </w:pPr>
    </w:p>
    <w:p w:rsidR="001E3C38" w:rsidRDefault="001E3C38" w:rsidP="001E3C38">
      <w:pPr>
        <w:shd w:val="clear" w:color="auto" w:fill="FFFFFF"/>
        <w:rPr>
          <w:rFonts w:ascii="Arial CYR" w:hAnsi="Arial CYR"/>
          <w:spacing w:val="-5"/>
          <w:sz w:val="24"/>
          <w:szCs w:val="24"/>
        </w:rPr>
      </w:pPr>
    </w:p>
    <w:p w:rsidR="001E3C38" w:rsidRDefault="001E3C38" w:rsidP="001E3C38">
      <w:pPr>
        <w:shd w:val="clear" w:color="auto" w:fill="FFFFFF"/>
        <w:rPr>
          <w:rFonts w:ascii="Arial CYR" w:hAnsi="Arial CYR"/>
          <w:spacing w:val="-5"/>
          <w:sz w:val="24"/>
          <w:szCs w:val="24"/>
        </w:rPr>
      </w:pPr>
    </w:p>
    <w:p w:rsidR="001E3C38" w:rsidRDefault="001E3C38" w:rsidP="001E3C38">
      <w:pPr>
        <w:shd w:val="clear" w:color="auto" w:fill="FFFFFF"/>
        <w:rPr>
          <w:rFonts w:ascii="Arial CYR" w:hAnsi="Arial CYR"/>
          <w:spacing w:val="-5"/>
          <w:sz w:val="24"/>
          <w:szCs w:val="24"/>
        </w:rPr>
      </w:pPr>
      <w:bookmarkStart w:id="0" w:name="_GoBack"/>
      <w:bookmarkEnd w:id="0"/>
    </w:p>
    <w:sectPr w:rsidR="001E3C38" w:rsidSect="00636603">
      <w:pgSz w:w="11909" w:h="16834"/>
      <w:pgMar w:top="567" w:right="567" w:bottom="567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38"/>
    <w:rsid w:val="001E3C38"/>
    <w:rsid w:val="0056475F"/>
    <w:rsid w:val="008D2C08"/>
    <w:rsid w:val="00C1441D"/>
    <w:rsid w:val="00F0609C"/>
    <w:rsid w:val="00FD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26B1E-5D53-4271-94F3-279E9F98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3C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harov_aa@pnpi.nrc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Anastasia Fedorova</cp:lastModifiedBy>
  <cp:revision>2</cp:revision>
  <dcterms:created xsi:type="dcterms:W3CDTF">2024-03-13T08:42:00Z</dcterms:created>
  <dcterms:modified xsi:type="dcterms:W3CDTF">2024-03-13T08:42:00Z</dcterms:modified>
</cp:coreProperties>
</file>